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3"/>
        <w:gridCol w:w="5505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682DC8F3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CENTRAL SUR</w:t>
            </w:r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2254DD69" w:rsidR="005F27D1" w:rsidRPr="008F4460" w:rsidRDefault="00D5138A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D5138A">
              <w:rPr>
                <w:rFonts w:ascii="Calibri" w:eastAsia="Times New Roman" w:hAnsi="Calibri" w:cs="Times New Roman"/>
                <w:color w:val="000000"/>
                <w:lang w:eastAsia="es-CR"/>
              </w:rPr>
              <w:t>Eduardo Arguedas Barquero</w:t>
            </w:r>
          </w:p>
        </w:tc>
      </w:tr>
      <w:tr w:rsidR="005F27D1" w:rsidRPr="008F4460" w14:paraId="37D56883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2CBEC3B6" w:rsidR="005F27D1" w:rsidRPr="008F4460" w:rsidRDefault="00A92CF2" w:rsidP="001C2127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="007437B2" w:rsidRP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de Área Rectora de Salud</w:t>
            </w:r>
          </w:p>
        </w:tc>
      </w:tr>
      <w:tr w:rsidR="005F27D1" w:rsidRPr="008F4460" w14:paraId="02F56FA8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3A56F33F" w:rsidR="005F27D1" w:rsidRPr="008F4460" w:rsidRDefault="001C64B9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1C64B9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Área Rectora de Salud 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de </w:t>
            </w:r>
            <w:r w:rsidR="007C7B52"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Hatillo</w:t>
            </w:r>
          </w:p>
        </w:tc>
      </w:tr>
      <w:tr w:rsidR="005F27D1" w:rsidRPr="008F4460" w14:paraId="74B9F30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36A93843" w:rsidR="005F27D1" w:rsidRPr="008F4460" w:rsidRDefault="005F27D1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5F27D1" w:rsidRPr="008F4460" w14:paraId="6CB8931B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189A2441" w:rsidR="005F27D1" w:rsidRPr="008F4460" w:rsidRDefault="007C7B52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2214-6425</w:t>
            </w:r>
          </w:p>
        </w:tc>
      </w:tr>
      <w:tr w:rsidR="007C7B52" w:rsidRPr="008F4460" w14:paraId="7FD250A2" w14:textId="77777777" w:rsidTr="001034EC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7C7B52" w:rsidRPr="005F27D1" w:rsidRDefault="007C7B52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47962DB" w14:textId="44444576" w:rsidR="007C7B52" w:rsidRPr="008F4460" w:rsidRDefault="007C7B52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 w:rsidRPr="00742250">
              <w:t>eduardo.arguedas@misalud.go.cr</w:t>
            </w:r>
          </w:p>
        </w:tc>
      </w:tr>
      <w:tr w:rsidR="007C7B52" w:rsidRPr="008F4460" w14:paraId="05494503" w14:textId="77777777" w:rsidTr="001034EC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7C7B52" w:rsidRPr="008F4460" w:rsidRDefault="007C7B52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hideMark/>
          </w:tcPr>
          <w:p w14:paraId="5185638F" w14:textId="60B7E7BA" w:rsidR="007C7B52" w:rsidRPr="008F4460" w:rsidRDefault="00B85030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</w:t>
            </w:r>
            <w:bookmarkStart w:id="0" w:name="_GoBack"/>
            <w:bookmarkEnd w:id="0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xperiencia laboral</w:t>
            </w:r>
          </w:p>
        </w:tc>
      </w:tr>
      <w:tr w:rsidR="005F27D1" w:rsidRPr="008F4460" w14:paraId="73E5465F" w14:textId="77777777" w:rsidTr="00274B54">
        <w:trPr>
          <w:trHeight w:val="1875"/>
        </w:trPr>
        <w:tc>
          <w:tcPr>
            <w:tcW w:w="193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93252" w14:textId="44C45F76" w:rsidR="001C64B9" w:rsidRPr="006D2B23" w:rsidRDefault="007C7B52" w:rsidP="007C7B52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Lic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.</w:t>
            </w: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en Medicina y Cirugía Doctor en Medicina y Cirugía Administración Hospitalaria</w:t>
            </w:r>
          </w:p>
        </w:tc>
        <w:tc>
          <w:tcPr>
            <w:tcW w:w="30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0225D336" w14:textId="77777777" w:rsidR="007C7B52" w:rsidRPr="007C7B52" w:rsidRDefault="007C7B52" w:rsidP="007C7B52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Caja Costarricense del Seguro Social</w:t>
            </w:r>
          </w:p>
          <w:p w14:paraId="00246775" w14:textId="77777777" w:rsidR="007C7B52" w:rsidRPr="007C7B52" w:rsidRDefault="007C7B52" w:rsidP="007C7B52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Ministerio de Salud</w:t>
            </w:r>
          </w:p>
          <w:p w14:paraId="1B3C5067" w14:textId="0FA1A6C3" w:rsidR="001C64B9" w:rsidRPr="001C2127" w:rsidRDefault="007C7B52" w:rsidP="007C7B52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7C7B52">
              <w:rPr>
                <w:rFonts w:ascii="Calibri" w:eastAsia="Times New Roman" w:hAnsi="Calibri" w:cs="Times New Roman"/>
                <w:color w:val="000000"/>
                <w:lang w:eastAsia="es-CR"/>
              </w:rPr>
              <w:t>Práctica Privada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4068E8" w14:textId="77777777" w:rsidR="00832729" w:rsidRDefault="00832729" w:rsidP="00CA365D">
      <w:pPr>
        <w:spacing w:after="0" w:line="240" w:lineRule="auto"/>
      </w:pPr>
      <w:r>
        <w:separator/>
      </w:r>
    </w:p>
  </w:endnote>
  <w:endnote w:type="continuationSeparator" w:id="0">
    <w:p w14:paraId="5F65B063" w14:textId="77777777" w:rsidR="00832729" w:rsidRDefault="00832729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557B19" w14:textId="77777777" w:rsidR="00832729" w:rsidRDefault="00832729" w:rsidP="00CA365D">
      <w:pPr>
        <w:spacing w:after="0" w:line="240" w:lineRule="auto"/>
      </w:pPr>
      <w:r>
        <w:separator/>
      </w:r>
    </w:p>
  </w:footnote>
  <w:footnote w:type="continuationSeparator" w:id="0">
    <w:p w14:paraId="04DBCDBA" w14:textId="77777777" w:rsidR="00832729" w:rsidRDefault="00832729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194044"/>
    <w:rsid w:val="001C2127"/>
    <w:rsid w:val="001C64B9"/>
    <w:rsid w:val="00211745"/>
    <w:rsid w:val="00237395"/>
    <w:rsid w:val="00274B54"/>
    <w:rsid w:val="002B6A79"/>
    <w:rsid w:val="003A6844"/>
    <w:rsid w:val="0042639D"/>
    <w:rsid w:val="00566356"/>
    <w:rsid w:val="005F27D1"/>
    <w:rsid w:val="006D2B23"/>
    <w:rsid w:val="007437B2"/>
    <w:rsid w:val="007825A5"/>
    <w:rsid w:val="007C7B52"/>
    <w:rsid w:val="00814EF5"/>
    <w:rsid w:val="00832729"/>
    <w:rsid w:val="008A1599"/>
    <w:rsid w:val="008A2B6D"/>
    <w:rsid w:val="008D4D7D"/>
    <w:rsid w:val="008E1599"/>
    <w:rsid w:val="00A3039C"/>
    <w:rsid w:val="00A440DF"/>
    <w:rsid w:val="00A92CF2"/>
    <w:rsid w:val="00AC59E7"/>
    <w:rsid w:val="00AE438D"/>
    <w:rsid w:val="00AE5BC8"/>
    <w:rsid w:val="00B024BC"/>
    <w:rsid w:val="00B85030"/>
    <w:rsid w:val="00B92DDA"/>
    <w:rsid w:val="00BF7E02"/>
    <w:rsid w:val="00C16862"/>
    <w:rsid w:val="00C637EA"/>
    <w:rsid w:val="00CA365D"/>
    <w:rsid w:val="00D5138A"/>
    <w:rsid w:val="00EE6F56"/>
    <w:rsid w:val="00F536CE"/>
    <w:rsid w:val="00F90600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3</cp:revision>
  <dcterms:created xsi:type="dcterms:W3CDTF">2017-10-23T20:06:00Z</dcterms:created>
  <dcterms:modified xsi:type="dcterms:W3CDTF">2017-10-23T20:26:00Z</dcterms:modified>
</cp:coreProperties>
</file>