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795F6" w14:textId="1A3B6A72" w:rsidR="006B02BF" w:rsidRPr="0030373B" w:rsidRDefault="0030373B" w:rsidP="0030373B">
      <w:pPr>
        <w:spacing w:after="0" w:line="240" w:lineRule="auto"/>
        <w:jc w:val="right"/>
        <w:rPr>
          <w:rFonts w:ascii="Times New Roman" w:hAnsi="Times New Roman" w:cs="Times New Roman"/>
          <w:b/>
          <w:sz w:val="24"/>
          <w:szCs w:val="24"/>
        </w:rPr>
      </w:pPr>
      <w:r w:rsidRPr="0030373B">
        <w:rPr>
          <w:rFonts w:ascii="Times New Roman" w:hAnsi="Times New Roman" w:cs="Times New Roman"/>
          <w:b/>
          <w:sz w:val="24"/>
          <w:szCs w:val="24"/>
        </w:rPr>
        <w:t>MS-AJ-FG-</w:t>
      </w:r>
      <w:r w:rsidR="004A267B">
        <w:rPr>
          <w:rFonts w:ascii="Times New Roman" w:hAnsi="Times New Roman" w:cs="Times New Roman"/>
          <w:b/>
          <w:sz w:val="24"/>
          <w:szCs w:val="24"/>
        </w:rPr>
        <w:t>439-2023</w:t>
      </w:r>
    </w:p>
    <w:p w14:paraId="5189E1F3" w14:textId="31AE1413" w:rsidR="0030373B" w:rsidRPr="0030373B" w:rsidRDefault="0030373B" w:rsidP="0030373B">
      <w:pPr>
        <w:spacing w:after="0" w:line="240" w:lineRule="auto"/>
        <w:jc w:val="right"/>
        <w:rPr>
          <w:rFonts w:ascii="Times New Roman" w:hAnsi="Times New Roman" w:cs="Times New Roman"/>
          <w:b/>
          <w:sz w:val="24"/>
          <w:szCs w:val="24"/>
        </w:rPr>
      </w:pPr>
    </w:p>
    <w:p w14:paraId="7E44ECD9" w14:textId="77777777" w:rsidR="0030373B" w:rsidRPr="0030373B" w:rsidRDefault="0030373B" w:rsidP="0030373B">
      <w:pPr>
        <w:spacing w:after="0" w:line="240" w:lineRule="auto"/>
        <w:jc w:val="right"/>
        <w:rPr>
          <w:rFonts w:ascii="Times New Roman" w:hAnsi="Times New Roman" w:cs="Times New Roman"/>
          <w:b/>
          <w:sz w:val="24"/>
          <w:szCs w:val="24"/>
        </w:rPr>
      </w:pPr>
    </w:p>
    <w:p w14:paraId="37A0C3C0" w14:textId="6ABA2E6B" w:rsidR="006B02BF" w:rsidRPr="0030373B" w:rsidRDefault="006B02BF" w:rsidP="0003366E">
      <w:pPr>
        <w:spacing w:after="0" w:line="240" w:lineRule="auto"/>
        <w:jc w:val="center"/>
        <w:rPr>
          <w:rFonts w:ascii="Times New Roman" w:hAnsi="Times New Roman" w:cs="Times New Roman"/>
          <w:b/>
          <w:sz w:val="24"/>
          <w:szCs w:val="24"/>
        </w:rPr>
      </w:pPr>
      <w:r w:rsidRPr="0030373B">
        <w:rPr>
          <w:rFonts w:ascii="Times New Roman" w:hAnsi="Times New Roman" w:cs="Times New Roman"/>
          <w:b/>
          <w:sz w:val="24"/>
          <w:szCs w:val="24"/>
        </w:rPr>
        <w:t>D</w:t>
      </w:r>
      <w:r w:rsidR="0030373B" w:rsidRPr="0030373B">
        <w:rPr>
          <w:rFonts w:ascii="Times New Roman" w:hAnsi="Times New Roman" w:cs="Times New Roman"/>
          <w:b/>
          <w:sz w:val="24"/>
          <w:szCs w:val="24"/>
        </w:rPr>
        <w:t>ECRETO EJECUTIVO N°_________________</w:t>
      </w:r>
      <w:r w:rsidRPr="0030373B">
        <w:rPr>
          <w:rFonts w:ascii="Times New Roman" w:hAnsi="Times New Roman" w:cs="Times New Roman"/>
          <w:b/>
          <w:sz w:val="24"/>
          <w:szCs w:val="24"/>
        </w:rPr>
        <w:t>-S</w:t>
      </w:r>
    </w:p>
    <w:p w14:paraId="2D827E3C" w14:textId="77777777" w:rsidR="006B02BF" w:rsidRPr="0030373B" w:rsidRDefault="006B02BF" w:rsidP="0003366E">
      <w:pPr>
        <w:spacing w:after="0" w:line="240" w:lineRule="auto"/>
        <w:jc w:val="center"/>
        <w:rPr>
          <w:rFonts w:ascii="Times New Roman" w:hAnsi="Times New Roman" w:cs="Times New Roman"/>
          <w:b/>
          <w:sz w:val="24"/>
          <w:szCs w:val="24"/>
        </w:rPr>
      </w:pPr>
    </w:p>
    <w:p w14:paraId="7B1DEC1F" w14:textId="77777777" w:rsidR="00B82DC1" w:rsidRDefault="00B82DC1" w:rsidP="0003366E">
      <w:pPr>
        <w:spacing w:after="0" w:line="240" w:lineRule="auto"/>
        <w:jc w:val="center"/>
        <w:rPr>
          <w:rFonts w:ascii="Times New Roman" w:hAnsi="Times New Roman" w:cs="Times New Roman"/>
          <w:b/>
          <w:sz w:val="24"/>
          <w:szCs w:val="24"/>
        </w:rPr>
      </w:pPr>
    </w:p>
    <w:p w14:paraId="02318357" w14:textId="6E4228A3" w:rsidR="006B02BF" w:rsidRPr="0030373B" w:rsidRDefault="006B02BF" w:rsidP="0003366E">
      <w:pPr>
        <w:spacing w:after="0" w:line="240" w:lineRule="auto"/>
        <w:jc w:val="center"/>
        <w:rPr>
          <w:rFonts w:ascii="Times New Roman" w:hAnsi="Times New Roman" w:cs="Times New Roman"/>
          <w:b/>
          <w:sz w:val="24"/>
          <w:szCs w:val="24"/>
        </w:rPr>
      </w:pPr>
      <w:r w:rsidRPr="0030373B">
        <w:rPr>
          <w:rFonts w:ascii="Times New Roman" w:hAnsi="Times New Roman" w:cs="Times New Roman"/>
          <w:b/>
          <w:sz w:val="24"/>
          <w:szCs w:val="24"/>
        </w:rPr>
        <w:t>EL PRESIDENTE DE LA REP</w:t>
      </w:r>
      <w:r w:rsidR="00AF7DCA">
        <w:rPr>
          <w:rFonts w:ascii="Times New Roman" w:hAnsi="Times New Roman" w:cs="Times New Roman"/>
          <w:b/>
          <w:sz w:val="24"/>
          <w:szCs w:val="24"/>
        </w:rPr>
        <w:t>Ú</w:t>
      </w:r>
      <w:r w:rsidRPr="0030373B">
        <w:rPr>
          <w:rFonts w:ascii="Times New Roman" w:hAnsi="Times New Roman" w:cs="Times New Roman"/>
          <w:b/>
          <w:sz w:val="24"/>
          <w:szCs w:val="24"/>
        </w:rPr>
        <w:t>BLICA</w:t>
      </w:r>
    </w:p>
    <w:p w14:paraId="40885548" w14:textId="43EAF07F" w:rsidR="006B02BF" w:rsidRPr="0030373B" w:rsidRDefault="006B02BF" w:rsidP="0003366E">
      <w:pPr>
        <w:spacing w:after="0" w:line="240" w:lineRule="auto"/>
        <w:jc w:val="center"/>
        <w:rPr>
          <w:rFonts w:ascii="Times New Roman" w:hAnsi="Times New Roman" w:cs="Times New Roman"/>
          <w:b/>
          <w:sz w:val="24"/>
          <w:szCs w:val="24"/>
        </w:rPr>
      </w:pPr>
      <w:r w:rsidRPr="0030373B">
        <w:rPr>
          <w:rFonts w:ascii="Times New Roman" w:hAnsi="Times New Roman" w:cs="Times New Roman"/>
          <w:b/>
          <w:sz w:val="24"/>
          <w:szCs w:val="24"/>
        </w:rPr>
        <w:t xml:space="preserve">Y </w:t>
      </w:r>
      <w:r w:rsidR="004A267B">
        <w:rPr>
          <w:rFonts w:ascii="Times New Roman" w:hAnsi="Times New Roman" w:cs="Times New Roman"/>
          <w:b/>
          <w:sz w:val="24"/>
          <w:szCs w:val="24"/>
        </w:rPr>
        <w:t>EL</w:t>
      </w:r>
      <w:r w:rsidR="00D525EC" w:rsidRPr="0030373B">
        <w:rPr>
          <w:rFonts w:ascii="Times New Roman" w:hAnsi="Times New Roman" w:cs="Times New Roman"/>
          <w:b/>
          <w:sz w:val="24"/>
          <w:szCs w:val="24"/>
        </w:rPr>
        <w:t xml:space="preserve"> </w:t>
      </w:r>
      <w:r w:rsidRPr="0030373B">
        <w:rPr>
          <w:rFonts w:ascii="Times New Roman" w:hAnsi="Times New Roman" w:cs="Times New Roman"/>
          <w:b/>
          <w:sz w:val="24"/>
          <w:szCs w:val="24"/>
        </w:rPr>
        <w:t>MINISTR</w:t>
      </w:r>
      <w:r w:rsidR="004A267B">
        <w:rPr>
          <w:rFonts w:ascii="Times New Roman" w:hAnsi="Times New Roman" w:cs="Times New Roman"/>
          <w:b/>
          <w:sz w:val="24"/>
          <w:szCs w:val="24"/>
        </w:rPr>
        <w:t>O a.i.</w:t>
      </w:r>
      <w:r w:rsidRPr="0030373B">
        <w:rPr>
          <w:rFonts w:ascii="Times New Roman" w:hAnsi="Times New Roman" w:cs="Times New Roman"/>
          <w:b/>
          <w:sz w:val="24"/>
          <w:szCs w:val="24"/>
        </w:rPr>
        <w:t xml:space="preserve"> DE SALUD</w:t>
      </w:r>
    </w:p>
    <w:p w14:paraId="493C793C" w14:textId="77777777" w:rsidR="006B02BF" w:rsidRPr="0030373B" w:rsidRDefault="006B02BF" w:rsidP="0003366E">
      <w:pPr>
        <w:spacing w:after="0" w:line="240" w:lineRule="auto"/>
        <w:jc w:val="both"/>
        <w:rPr>
          <w:rFonts w:ascii="Times New Roman" w:hAnsi="Times New Roman" w:cs="Times New Roman"/>
          <w:sz w:val="24"/>
          <w:szCs w:val="24"/>
        </w:rPr>
      </w:pPr>
    </w:p>
    <w:p w14:paraId="3003C79E" w14:textId="5DF67789" w:rsidR="006B02BF" w:rsidRDefault="006B02BF" w:rsidP="0003366E">
      <w:pPr>
        <w:spacing w:after="0" w:line="240" w:lineRule="auto"/>
        <w:jc w:val="both"/>
        <w:rPr>
          <w:rFonts w:ascii="Times New Roman" w:hAnsi="Times New Roman" w:cs="Times New Roman"/>
          <w:sz w:val="24"/>
          <w:szCs w:val="24"/>
        </w:rPr>
      </w:pPr>
      <w:r w:rsidRPr="0030373B">
        <w:rPr>
          <w:rFonts w:ascii="Times New Roman" w:hAnsi="Times New Roman" w:cs="Times New Roman"/>
          <w:sz w:val="24"/>
          <w:szCs w:val="24"/>
        </w:rPr>
        <w:t xml:space="preserve">En uso de las facultades que le confieren los artículos 140 incisos 3) y 18) y 146 de la Constitución Política; </w:t>
      </w:r>
      <w:r w:rsidR="00AF7DCA" w:rsidRPr="00AF7DCA">
        <w:rPr>
          <w:rFonts w:ascii="Times New Roman" w:hAnsi="Times New Roman" w:cs="Times New Roman"/>
          <w:sz w:val="24"/>
          <w:szCs w:val="24"/>
        </w:rPr>
        <w:t xml:space="preserve">25 inciso 1), 27 inciso 1) y 28 inciso 2) acápite b) de la Ley Nº 6227 del 2 de mayo de 1978 "Ley General de la Administración Pública"; </w:t>
      </w:r>
      <w:r w:rsidRPr="0030373B">
        <w:rPr>
          <w:rFonts w:ascii="Times New Roman" w:hAnsi="Times New Roman" w:cs="Times New Roman"/>
          <w:sz w:val="24"/>
          <w:szCs w:val="24"/>
        </w:rPr>
        <w:t>1, 2, 3</w:t>
      </w:r>
      <w:r w:rsidR="00AF7DCA">
        <w:rPr>
          <w:rFonts w:ascii="Times New Roman" w:hAnsi="Times New Roman" w:cs="Times New Roman"/>
          <w:sz w:val="24"/>
          <w:szCs w:val="24"/>
        </w:rPr>
        <w:t>, 4, 7</w:t>
      </w:r>
      <w:r w:rsidRPr="0030373B">
        <w:rPr>
          <w:rFonts w:ascii="Times New Roman" w:hAnsi="Times New Roman" w:cs="Times New Roman"/>
          <w:sz w:val="24"/>
          <w:szCs w:val="24"/>
        </w:rPr>
        <w:t xml:space="preserve"> y 9 de la Ley N° 5395 de</w:t>
      </w:r>
      <w:r w:rsidR="00537572">
        <w:rPr>
          <w:rFonts w:ascii="Times New Roman" w:hAnsi="Times New Roman" w:cs="Times New Roman"/>
          <w:sz w:val="24"/>
          <w:szCs w:val="24"/>
        </w:rPr>
        <w:t>l</w:t>
      </w:r>
      <w:r w:rsidRPr="0030373B">
        <w:rPr>
          <w:rFonts w:ascii="Times New Roman" w:hAnsi="Times New Roman" w:cs="Times New Roman"/>
          <w:sz w:val="24"/>
          <w:szCs w:val="24"/>
        </w:rPr>
        <w:t xml:space="preserve"> 30 de octubre de 1973 “Ley General de Salud”; </w:t>
      </w:r>
      <w:r w:rsidR="00537572" w:rsidRPr="00537572">
        <w:rPr>
          <w:rFonts w:ascii="Times New Roman" w:hAnsi="Times New Roman" w:cs="Times New Roman"/>
          <w:sz w:val="24"/>
          <w:szCs w:val="24"/>
        </w:rPr>
        <w:t xml:space="preserve">1, 2 incisos b) y c) y 6 de la Ley Nº 5412 del 8 de noviembre de 1973 "Ley Orgánica del Ministerio de Salud".  </w:t>
      </w:r>
    </w:p>
    <w:p w14:paraId="5354A334" w14:textId="77777777" w:rsidR="00537572" w:rsidRPr="0030373B" w:rsidRDefault="00537572" w:rsidP="0003366E">
      <w:pPr>
        <w:spacing w:after="0" w:line="240" w:lineRule="auto"/>
        <w:jc w:val="both"/>
        <w:rPr>
          <w:rFonts w:ascii="Times New Roman" w:hAnsi="Times New Roman" w:cs="Times New Roman"/>
          <w:b/>
          <w:sz w:val="24"/>
          <w:szCs w:val="24"/>
        </w:rPr>
      </w:pPr>
    </w:p>
    <w:p w14:paraId="6646D263" w14:textId="77777777" w:rsidR="00B82DC1" w:rsidRDefault="00B82DC1" w:rsidP="0003366E">
      <w:pPr>
        <w:spacing w:after="0" w:line="240" w:lineRule="auto"/>
        <w:jc w:val="center"/>
        <w:rPr>
          <w:rFonts w:ascii="Times New Roman" w:hAnsi="Times New Roman" w:cs="Times New Roman"/>
          <w:b/>
          <w:sz w:val="24"/>
          <w:szCs w:val="24"/>
        </w:rPr>
      </w:pPr>
    </w:p>
    <w:p w14:paraId="1C0DC38E" w14:textId="45F86BA7" w:rsidR="006B02BF" w:rsidRPr="0030373B" w:rsidRDefault="0030373B" w:rsidP="0003366E">
      <w:pPr>
        <w:spacing w:after="0" w:line="240" w:lineRule="auto"/>
        <w:jc w:val="center"/>
        <w:rPr>
          <w:rFonts w:ascii="Times New Roman" w:hAnsi="Times New Roman" w:cs="Times New Roman"/>
          <w:b/>
          <w:sz w:val="24"/>
          <w:szCs w:val="24"/>
        </w:rPr>
      </w:pPr>
      <w:r w:rsidRPr="0030373B">
        <w:rPr>
          <w:rFonts w:ascii="Times New Roman" w:hAnsi="Times New Roman" w:cs="Times New Roman"/>
          <w:b/>
          <w:sz w:val="24"/>
          <w:szCs w:val="24"/>
        </w:rPr>
        <w:t>CONSIDERANDO</w:t>
      </w:r>
      <w:r>
        <w:rPr>
          <w:rFonts w:ascii="Times New Roman" w:hAnsi="Times New Roman" w:cs="Times New Roman"/>
          <w:b/>
          <w:sz w:val="24"/>
          <w:szCs w:val="24"/>
        </w:rPr>
        <w:t>:</w:t>
      </w:r>
    </w:p>
    <w:p w14:paraId="5713D92E" w14:textId="77777777" w:rsidR="006B02BF" w:rsidRPr="0030373B" w:rsidRDefault="006B02BF" w:rsidP="0003366E">
      <w:pPr>
        <w:spacing w:after="0" w:line="240" w:lineRule="auto"/>
        <w:jc w:val="both"/>
        <w:rPr>
          <w:rFonts w:ascii="Times New Roman" w:hAnsi="Times New Roman" w:cs="Times New Roman"/>
          <w:sz w:val="24"/>
          <w:szCs w:val="24"/>
        </w:rPr>
      </w:pPr>
    </w:p>
    <w:p w14:paraId="2F7F9533" w14:textId="63519D19" w:rsidR="006B02BF" w:rsidRDefault="006B02BF" w:rsidP="0003366E">
      <w:pPr>
        <w:pStyle w:val="Prrafodelista"/>
        <w:widowControl w:val="0"/>
        <w:numPr>
          <w:ilvl w:val="0"/>
          <w:numId w:val="1"/>
        </w:numPr>
        <w:autoSpaceDE w:val="0"/>
        <w:autoSpaceDN w:val="0"/>
        <w:adjustRightInd w:val="0"/>
        <w:spacing w:after="0" w:line="240" w:lineRule="auto"/>
        <w:ind w:left="426" w:right="8"/>
        <w:jc w:val="both"/>
        <w:rPr>
          <w:rFonts w:ascii="Times New Roman" w:hAnsi="Times New Roman" w:cs="Times New Roman"/>
          <w:sz w:val="24"/>
          <w:szCs w:val="24"/>
        </w:rPr>
      </w:pPr>
      <w:r w:rsidRPr="0030373B">
        <w:rPr>
          <w:rFonts w:ascii="Times New Roman" w:hAnsi="Times New Roman" w:cs="Times New Roman"/>
          <w:sz w:val="24"/>
          <w:szCs w:val="24"/>
        </w:rPr>
        <w:t>Que es función del Estado velar por la protección de la salud de la población y garantizar el bienestar de los ciudadanos.</w:t>
      </w:r>
    </w:p>
    <w:p w14:paraId="4D04A285" w14:textId="77777777" w:rsidR="0030373B" w:rsidRPr="0030373B" w:rsidRDefault="0030373B" w:rsidP="0030373B">
      <w:pPr>
        <w:pStyle w:val="Prrafodelista"/>
        <w:widowControl w:val="0"/>
        <w:autoSpaceDE w:val="0"/>
        <w:autoSpaceDN w:val="0"/>
        <w:adjustRightInd w:val="0"/>
        <w:spacing w:after="0" w:line="240" w:lineRule="auto"/>
        <w:ind w:left="426" w:right="8"/>
        <w:jc w:val="both"/>
        <w:rPr>
          <w:rFonts w:ascii="Times New Roman" w:hAnsi="Times New Roman" w:cs="Times New Roman"/>
          <w:sz w:val="24"/>
          <w:szCs w:val="24"/>
        </w:rPr>
      </w:pPr>
    </w:p>
    <w:p w14:paraId="4C8B970D" w14:textId="040CA5AF" w:rsidR="006B02BF" w:rsidRDefault="006B02BF" w:rsidP="0003366E">
      <w:pPr>
        <w:pStyle w:val="Prrafodelista"/>
        <w:widowControl w:val="0"/>
        <w:numPr>
          <w:ilvl w:val="0"/>
          <w:numId w:val="1"/>
        </w:numPr>
        <w:tabs>
          <w:tab w:val="left" w:pos="1400"/>
        </w:tabs>
        <w:autoSpaceDE w:val="0"/>
        <w:autoSpaceDN w:val="0"/>
        <w:adjustRightInd w:val="0"/>
        <w:spacing w:after="0" w:line="240" w:lineRule="auto"/>
        <w:ind w:left="426" w:right="8"/>
        <w:jc w:val="both"/>
        <w:rPr>
          <w:rFonts w:ascii="Times New Roman" w:hAnsi="Times New Roman" w:cs="Times New Roman"/>
          <w:sz w:val="24"/>
          <w:szCs w:val="24"/>
        </w:rPr>
      </w:pPr>
      <w:r w:rsidRPr="0030373B">
        <w:rPr>
          <w:rFonts w:ascii="Times New Roman" w:hAnsi="Times New Roman" w:cs="Times New Roman"/>
          <w:sz w:val="24"/>
          <w:szCs w:val="24"/>
        </w:rPr>
        <w:t xml:space="preserve">Que el </w:t>
      </w:r>
      <w:r w:rsidR="008D342D">
        <w:rPr>
          <w:rFonts w:ascii="Times New Roman" w:hAnsi="Times New Roman" w:cs="Times New Roman"/>
          <w:sz w:val="24"/>
          <w:szCs w:val="24"/>
        </w:rPr>
        <w:t xml:space="preserve">Poder Ejecutivo promulgó el </w:t>
      </w:r>
      <w:r w:rsidRPr="0030373B">
        <w:rPr>
          <w:rFonts w:ascii="Times New Roman" w:hAnsi="Times New Roman" w:cs="Times New Roman"/>
          <w:sz w:val="24"/>
          <w:szCs w:val="24"/>
        </w:rPr>
        <w:t>Decreto Ejecutivo N° 1743-SPPS</w:t>
      </w:r>
      <w:r w:rsidR="007E31F6">
        <w:rPr>
          <w:rFonts w:ascii="Times New Roman" w:hAnsi="Times New Roman" w:cs="Times New Roman"/>
          <w:sz w:val="24"/>
          <w:szCs w:val="24"/>
        </w:rPr>
        <w:t xml:space="preserve"> del 4 de junio de 1971</w:t>
      </w:r>
      <w:r w:rsidRPr="0030373B">
        <w:rPr>
          <w:rFonts w:ascii="Times New Roman" w:hAnsi="Times New Roman" w:cs="Times New Roman"/>
          <w:sz w:val="24"/>
          <w:szCs w:val="24"/>
        </w:rPr>
        <w:t>“Reglamento General de Hospitales Nacionales”</w:t>
      </w:r>
      <w:r w:rsidR="008E01B0">
        <w:rPr>
          <w:rFonts w:ascii="Times New Roman" w:hAnsi="Times New Roman" w:cs="Times New Roman"/>
          <w:sz w:val="24"/>
          <w:szCs w:val="24"/>
        </w:rPr>
        <w:t xml:space="preserve">, </w:t>
      </w:r>
      <w:r w:rsidRPr="0030373B">
        <w:rPr>
          <w:rFonts w:ascii="Times New Roman" w:hAnsi="Times New Roman" w:cs="Times New Roman"/>
          <w:sz w:val="24"/>
          <w:szCs w:val="24"/>
        </w:rPr>
        <w:t xml:space="preserve"> </w:t>
      </w:r>
    </w:p>
    <w:p w14:paraId="15AB46D6" w14:textId="77777777" w:rsidR="0030373B" w:rsidRPr="0030373B" w:rsidRDefault="0030373B" w:rsidP="0030373B">
      <w:pPr>
        <w:pStyle w:val="Prrafodelista"/>
        <w:rPr>
          <w:rFonts w:ascii="Times New Roman" w:hAnsi="Times New Roman" w:cs="Times New Roman"/>
          <w:sz w:val="24"/>
          <w:szCs w:val="24"/>
        </w:rPr>
      </w:pPr>
    </w:p>
    <w:p w14:paraId="35CE1547" w14:textId="71AA8409" w:rsidR="00C44205" w:rsidRDefault="00D525EC" w:rsidP="0003366E">
      <w:pPr>
        <w:pStyle w:val="Prrafodelista"/>
        <w:widowControl w:val="0"/>
        <w:numPr>
          <w:ilvl w:val="0"/>
          <w:numId w:val="1"/>
        </w:numPr>
        <w:tabs>
          <w:tab w:val="left" w:pos="1400"/>
        </w:tabs>
        <w:autoSpaceDE w:val="0"/>
        <w:autoSpaceDN w:val="0"/>
        <w:adjustRightInd w:val="0"/>
        <w:spacing w:after="0" w:line="240" w:lineRule="auto"/>
        <w:ind w:left="426" w:right="8"/>
        <w:jc w:val="both"/>
        <w:rPr>
          <w:rFonts w:ascii="Times New Roman" w:hAnsi="Times New Roman" w:cs="Times New Roman"/>
          <w:sz w:val="24"/>
          <w:szCs w:val="24"/>
        </w:rPr>
      </w:pPr>
      <w:r w:rsidRPr="0030373B">
        <w:rPr>
          <w:rFonts w:ascii="Times New Roman" w:hAnsi="Times New Roman" w:cs="Times New Roman"/>
          <w:sz w:val="24"/>
          <w:szCs w:val="24"/>
        </w:rPr>
        <w:t xml:space="preserve">Que el </w:t>
      </w:r>
      <w:r w:rsidR="007F4B8B">
        <w:rPr>
          <w:rFonts w:ascii="Times New Roman" w:hAnsi="Times New Roman" w:cs="Times New Roman"/>
          <w:sz w:val="24"/>
          <w:szCs w:val="24"/>
        </w:rPr>
        <w:t xml:space="preserve">Poder Ejecutivo promulgó el </w:t>
      </w:r>
      <w:r w:rsidRPr="0030373B">
        <w:rPr>
          <w:rFonts w:ascii="Times New Roman" w:hAnsi="Times New Roman" w:cs="Times New Roman"/>
          <w:sz w:val="24"/>
          <w:szCs w:val="24"/>
        </w:rPr>
        <w:t>Decreto Ejecutivo N</w:t>
      </w:r>
      <w:r w:rsidR="008D342D">
        <w:rPr>
          <w:rFonts w:ascii="Times New Roman" w:hAnsi="Times New Roman" w:cs="Times New Roman"/>
          <w:sz w:val="24"/>
          <w:szCs w:val="24"/>
        </w:rPr>
        <w:t>°</w:t>
      </w:r>
      <w:r w:rsidRPr="0030373B">
        <w:rPr>
          <w:rFonts w:ascii="Times New Roman" w:hAnsi="Times New Roman" w:cs="Times New Roman"/>
          <w:sz w:val="24"/>
          <w:szCs w:val="24"/>
        </w:rPr>
        <w:t xml:space="preserve">19675 </w:t>
      </w:r>
      <w:r w:rsidR="008D342D">
        <w:rPr>
          <w:rFonts w:ascii="Times New Roman" w:hAnsi="Times New Roman" w:cs="Times New Roman"/>
          <w:sz w:val="24"/>
          <w:szCs w:val="24"/>
        </w:rPr>
        <w:t xml:space="preserve">del 30 de abril de 1990 </w:t>
      </w:r>
      <w:r w:rsidRPr="0030373B">
        <w:rPr>
          <w:rFonts w:ascii="Times New Roman" w:hAnsi="Times New Roman" w:cs="Times New Roman"/>
          <w:sz w:val="24"/>
          <w:szCs w:val="24"/>
        </w:rPr>
        <w:t>“Reglamento Organización Área de Salud”</w:t>
      </w:r>
      <w:r w:rsidR="007F4B8B">
        <w:rPr>
          <w:rFonts w:ascii="Times New Roman" w:hAnsi="Times New Roman" w:cs="Times New Roman"/>
          <w:sz w:val="24"/>
          <w:szCs w:val="24"/>
        </w:rPr>
        <w:t>.</w:t>
      </w:r>
      <w:r w:rsidRPr="0030373B">
        <w:rPr>
          <w:rFonts w:ascii="Times New Roman" w:hAnsi="Times New Roman" w:cs="Times New Roman"/>
          <w:sz w:val="24"/>
          <w:szCs w:val="24"/>
        </w:rPr>
        <w:t xml:space="preserve"> </w:t>
      </w:r>
    </w:p>
    <w:p w14:paraId="34108900" w14:textId="77777777" w:rsidR="0030373B" w:rsidRPr="0030373B" w:rsidRDefault="0030373B" w:rsidP="0030373B">
      <w:pPr>
        <w:pStyle w:val="Prrafodelista"/>
        <w:rPr>
          <w:rFonts w:ascii="Times New Roman" w:hAnsi="Times New Roman" w:cs="Times New Roman"/>
          <w:sz w:val="24"/>
          <w:szCs w:val="24"/>
        </w:rPr>
      </w:pPr>
    </w:p>
    <w:p w14:paraId="350037C2" w14:textId="79A39845" w:rsidR="00FC398B" w:rsidRDefault="00FC398B" w:rsidP="0003366E">
      <w:pPr>
        <w:pStyle w:val="Prrafodelista"/>
        <w:widowControl w:val="0"/>
        <w:numPr>
          <w:ilvl w:val="0"/>
          <w:numId w:val="1"/>
        </w:numPr>
        <w:tabs>
          <w:tab w:val="left" w:pos="1400"/>
        </w:tabs>
        <w:autoSpaceDE w:val="0"/>
        <w:autoSpaceDN w:val="0"/>
        <w:adjustRightInd w:val="0"/>
        <w:spacing w:after="0" w:line="240" w:lineRule="auto"/>
        <w:ind w:left="426" w:right="8"/>
        <w:jc w:val="both"/>
        <w:rPr>
          <w:rFonts w:ascii="Times New Roman" w:hAnsi="Times New Roman" w:cs="Times New Roman"/>
          <w:sz w:val="24"/>
          <w:szCs w:val="24"/>
        </w:rPr>
      </w:pPr>
      <w:r w:rsidRPr="0030373B">
        <w:rPr>
          <w:rFonts w:ascii="Times New Roman" w:hAnsi="Times New Roman" w:cs="Times New Roman"/>
          <w:sz w:val="24"/>
          <w:szCs w:val="24"/>
        </w:rPr>
        <w:t>Que dichas normativas se emitieron en momentos históricos en los que el Ministerio de Salud administraba los centros de salud tanto ambulatorios como hospitalarios, función que no desarrolla actualmente.</w:t>
      </w:r>
    </w:p>
    <w:p w14:paraId="1BA74A7C" w14:textId="77777777" w:rsidR="0030373B" w:rsidRPr="0030373B" w:rsidRDefault="0030373B" w:rsidP="0030373B">
      <w:pPr>
        <w:pStyle w:val="Prrafodelista"/>
        <w:rPr>
          <w:rFonts w:ascii="Times New Roman" w:hAnsi="Times New Roman" w:cs="Times New Roman"/>
          <w:sz w:val="24"/>
          <w:szCs w:val="24"/>
        </w:rPr>
      </w:pPr>
    </w:p>
    <w:p w14:paraId="707B9847" w14:textId="2BFF3353" w:rsidR="00D525EC" w:rsidRDefault="00C44205" w:rsidP="0003366E">
      <w:pPr>
        <w:pStyle w:val="Prrafodelista"/>
        <w:widowControl w:val="0"/>
        <w:numPr>
          <w:ilvl w:val="0"/>
          <w:numId w:val="1"/>
        </w:numPr>
        <w:tabs>
          <w:tab w:val="left" w:pos="1400"/>
        </w:tabs>
        <w:autoSpaceDE w:val="0"/>
        <w:autoSpaceDN w:val="0"/>
        <w:adjustRightInd w:val="0"/>
        <w:spacing w:after="0" w:line="240" w:lineRule="auto"/>
        <w:ind w:left="426" w:right="8"/>
        <w:jc w:val="both"/>
        <w:rPr>
          <w:rFonts w:ascii="Times New Roman" w:hAnsi="Times New Roman" w:cs="Times New Roman"/>
          <w:sz w:val="24"/>
          <w:szCs w:val="24"/>
        </w:rPr>
      </w:pPr>
      <w:r w:rsidRPr="0030373B">
        <w:rPr>
          <w:rFonts w:ascii="Times New Roman" w:hAnsi="Times New Roman" w:cs="Times New Roman"/>
          <w:sz w:val="24"/>
          <w:szCs w:val="24"/>
        </w:rPr>
        <w:t xml:space="preserve">Que ninguno de los </w:t>
      </w:r>
      <w:r w:rsidR="007F4B8B">
        <w:rPr>
          <w:rFonts w:ascii="Times New Roman" w:hAnsi="Times New Roman" w:cs="Times New Roman"/>
          <w:sz w:val="24"/>
          <w:szCs w:val="24"/>
        </w:rPr>
        <w:t>D</w:t>
      </w:r>
      <w:r w:rsidRPr="0030373B">
        <w:rPr>
          <w:rFonts w:ascii="Times New Roman" w:hAnsi="Times New Roman" w:cs="Times New Roman"/>
          <w:sz w:val="24"/>
          <w:szCs w:val="24"/>
        </w:rPr>
        <w:t>ecretos</w:t>
      </w:r>
      <w:r w:rsidR="007F4B8B">
        <w:rPr>
          <w:rFonts w:ascii="Times New Roman" w:hAnsi="Times New Roman" w:cs="Times New Roman"/>
          <w:sz w:val="24"/>
          <w:szCs w:val="24"/>
        </w:rPr>
        <w:t xml:space="preserve"> Ejecutivos</w:t>
      </w:r>
      <w:r w:rsidRPr="0030373B">
        <w:rPr>
          <w:rFonts w:ascii="Times New Roman" w:hAnsi="Times New Roman" w:cs="Times New Roman"/>
          <w:sz w:val="24"/>
          <w:szCs w:val="24"/>
        </w:rPr>
        <w:t xml:space="preserve"> antes mencionados </w:t>
      </w:r>
      <w:r w:rsidR="00D525EC" w:rsidRPr="0030373B">
        <w:rPr>
          <w:rFonts w:ascii="Times New Roman" w:hAnsi="Times New Roman" w:cs="Times New Roman"/>
          <w:sz w:val="24"/>
          <w:szCs w:val="24"/>
        </w:rPr>
        <w:t>ha</w:t>
      </w:r>
      <w:r w:rsidR="007F4B8B">
        <w:rPr>
          <w:rFonts w:ascii="Times New Roman" w:hAnsi="Times New Roman" w:cs="Times New Roman"/>
          <w:sz w:val="24"/>
          <w:szCs w:val="24"/>
        </w:rPr>
        <w:t>n sido modificados o actualizados</w:t>
      </w:r>
      <w:r w:rsidR="00D525EC" w:rsidRPr="0030373B">
        <w:rPr>
          <w:rFonts w:ascii="Times New Roman" w:hAnsi="Times New Roman" w:cs="Times New Roman"/>
          <w:sz w:val="24"/>
          <w:szCs w:val="24"/>
        </w:rPr>
        <w:t xml:space="preserve"> </w:t>
      </w:r>
      <w:r w:rsidRPr="0030373B">
        <w:rPr>
          <w:rFonts w:ascii="Times New Roman" w:hAnsi="Times New Roman" w:cs="Times New Roman"/>
          <w:sz w:val="24"/>
          <w:szCs w:val="24"/>
        </w:rPr>
        <w:t xml:space="preserve">desde su publicación, </w:t>
      </w:r>
      <w:r w:rsidR="00D525EC" w:rsidRPr="0030373B">
        <w:rPr>
          <w:rFonts w:ascii="Times New Roman" w:hAnsi="Times New Roman" w:cs="Times New Roman"/>
          <w:sz w:val="24"/>
          <w:szCs w:val="24"/>
        </w:rPr>
        <w:t>a pesar de los múltiples cambios que se han producido en el Sistema Nacional de Salud y sus instituciones en las últimas décadas.</w:t>
      </w:r>
    </w:p>
    <w:p w14:paraId="683D71C6" w14:textId="77777777" w:rsidR="0030373B" w:rsidRPr="0030373B" w:rsidRDefault="0030373B" w:rsidP="0030373B">
      <w:pPr>
        <w:pStyle w:val="Prrafodelista"/>
        <w:rPr>
          <w:rFonts w:ascii="Times New Roman" w:hAnsi="Times New Roman" w:cs="Times New Roman"/>
          <w:sz w:val="24"/>
          <w:szCs w:val="24"/>
        </w:rPr>
      </w:pPr>
    </w:p>
    <w:p w14:paraId="70B729D0" w14:textId="165081EB" w:rsidR="006B02BF" w:rsidRDefault="006B02BF" w:rsidP="0003366E">
      <w:pPr>
        <w:pStyle w:val="Prrafodelista"/>
        <w:widowControl w:val="0"/>
        <w:numPr>
          <w:ilvl w:val="0"/>
          <w:numId w:val="1"/>
        </w:numPr>
        <w:tabs>
          <w:tab w:val="left" w:pos="1400"/>
        </w:tabs>
        <w:autoSpaceDE w:val="0"/>
        <w:autoSpaceDN w:val="0"/>
        <w:adjustRightInd w:val="0"/>
        <w:spacing w:after="0" w:line="240" w:lineRule="auto"/>
        <w:ind w:left="426" w:right="8"/>
        <w:jc w:val="both"/>
        <w:rPr>
          <w:rFonts w:ascii="Times New Roman" w:hAnsi="Times New Roman" w:cs="Times New Roman"/>
          <w:sz w:val="24"/>
          <w:szCs w:val="24"/>
        </w:rPr>
      </w:pPr>
      <w:r w:rsidRPr="0030373B">
        <w:rPr>
          <w:rFonts w:ascii="Times New Roman" w:hAnsi="Times New Roman" w:cs="Times New Roman"/>
          <w:sz w:val="24"/>
          <w:szCs w:val="24"/>
        </w:rPr>
        <w:t>Que entre los cambios más sustanciales en el marco jurídico que ha sufrido el Sistema Nacional de Salud en las últimas décadas</w:t>
      </w:r>
      <w:r w:rsidR="007F4B8B">
        <w:rPr>
          <w:rFonts w:ascii="Times New Roman" w:hAnsi="Times New Roman" w:cs="Times New Roman"/>
          <w:sz w:val="24"/>
          <w:szCs w:val="24"/>
        </w:rPr>
        <w:t>,</w:t>
      </w:r>
      <w:r w:rsidRPr="0030373B">
        <w:rPr>
          <w:rFonts w:ascii="Times New Roman" w:hAnsi="Times New Roman" w:cs="Times New Roman"/>
          <w:sz w:val="24"/>
          <w:szCs w:val="24"/>
        </w:rPr>
        <w:t xml:space="preserve"> relacionadas con el tema de los servicios </w:t>
      </w:r>
      <w:r w:rsidR="00C44205" w:rsidRPr="0030373B">
        <w:rPr>
          <w:rFonts w:ascii="Times New Roman" w:hAnsi="Times New Roman" w:cs="Times New Roman"/>
          <w:sz w:val="24"/>
          <w:szCs w:val="24"/>
        </w:rPr>
        <w:t xml:space="preserve">de salud </w:t>
      </w:r>
      <w:r w:rsidRPr="0030373B">
        <w:rPr>
          <w:rFonts w:ascii="Times New Roman" w:hAnsi="Times New Roman" w:cs="Times New Roman"/>
          <w:sz w:val="24"/>
          <w:szCs w:val="24"/>
        </w:rPr>
        <w:t>s</w:t>
      </w:r>
      <w:r w:rsidR="007F4B8B">
        <w:rPr>
          <w:rFonts w:ascii="Times New Roman" w:hAnsi="Times New Roman" w:cs="Times New Roman"/>
          <w:sz w:val="24"/>
          <w:szCs w:val="24"/>
        </w:rPr>
        <w:t>on</w:t>
      </w:r>
      <w:r w:rsidRPr="0030373B">
        <w:rPr>
          <w:rFonts w:ascii="Times New Roman" w:hAnsi="Times New Roman" w:cs="Times New Roman"/>
          <w:sz w:val="24"/>
          <w:szCs w:val="24"/>
        </w:rPr>
        <w:t xml:space="preserve"> los siguientes:</w:t>
      </w:r>
    </w:p>
    <w:p w14:paraId="1AAF33CF" w14:textId="77777777" w:rsidR="0030373B" w:rsidRPr="0030373B" w:rsidRDefault="0030373B" w:rsidP="0030373B">
      <w:pPr>
        <w:pStyle w:val="Prrafodelista"/>
        <w:rPr>
          <w:rFonts w:ascii="Times New Roman" w:hAnsi="Times New Roman" w:cs="Times New Roman"/>
          <w:sz w:val="24"/>
          <w:szCs w:val="24"/>
        </w:rPr>
      </w:pPr>
    </w:p>
    <w:p w14:paraId="3DCC01EE" w14:textId="226C5667" w:rsidR="006B02BF" w:rsidRDefault="007F4B8B" w:rsidP="00722FB2">
      <w:pPr>
        <w:pStyle w:val="Prrafodelista"/>
        <w:widowControl w:val="0"/>
        <w:numPr>
          <w:ilvl w:val="1"/>
          <w:numId w:val="28"/>
        </w:numPr>
        <w:autoSpaceDE w:val="0"/>
        <w:autoSpaceDN w:val="0"/>
        <w:adjustRightInd w:val="0"/>
        <w:spacing w:after="0" w:line="240" w:lineRule="auto"/>
        <w:ind w:left="709" w:right="8" w:hanging="283"/>
        <w:jc w:val="both"/>
        <w:rPr>
          <w:rFonts w:ascii="Times New Roman" w:hAnsi="Times New Roman" w:cs="Times New Roman"/>
          <w:sz w:val="24"/>
          <w:szCs w:val="24"/>
        </w:rPr>
      </w:pPr>
      <w:r>
        <w:rPr>
          <w:rFonts w:ascii="Times New Roman" w:hAnsi="Times New Roman" w:cs="Times New Roman"/>
          <w:sz w:val="24"/>
          <w:szCs w:val="24"/>
        </w:rPr>
        <w:t xml:space="preserve">Promulgación de la </w:t>
      </w:r>
      <w:r w:rsidR="006B02BF" w:rsidRPr="0030373B">
        <w:rPr>
          <w:rFonts w:ascii="Times New Roman" w:hAnsi="Times New Roman" w:cs="Times New Roman"/>
          <w:sz w:val="24"/>
          <w:szCs w:val="24"/>
        </w:rPr>
        <w:t>Ley N</w:t>
      </w:r>
      <w:r>
        <w:rPr>
          <w:rFonts w:ascii="Times New Roman" w:hAnsi="Times New Roman" w:cs="Times New Roman"/>
          <w:sz w:val="24"/>
          <w:szCs w:val="24"/>
        </w:rPr>
        <w:t>°</w:t>
      </w:r>
      <w:r w:rsidR="006B02BF" w:rsidRPr="0030373B">
        <w:rPr>
          <w:rFonts w:ascii="Times New Roman" w:hAnsi="Times New Roman" w:cs="Times New Roman"/>
          <w:sz w:val="24"/>
          <w:szCs w:val="24"/>
        </w:rPr>
        <w:t xml:space="preserve"> 5412 </w:t>
      </w:r>
      <w:r>
        <w:rPr>
          <w:rFonts w:ascii="Times New Roman" w:hAnsi="Times New Roman" w:cs="Times New Roman"/>
          <w:sz w:val="24"/>
          <w:szCs w:val="24"/>
        </w:rPr>
        <w:t xml:space="preserve">del 8 de noviembre de 1973 </w:t>
      </w:r>
      <w:r w:rsidR="006B02BF" w:rsidRPr="0030373B">
        <w:rPr>
          <w:rFonts w:ascii="Times New Roman" w:hAnsi="Times New Roman" w:cs="Times New Roman"/>
          <w:sz w:val="24"/>
          <w:szCs w:val="24"/>
        </w:rPr>
        <w:t xml:space="preserve">“Ley Orgánica del Ministerio de Salud” </w:t>
      </w:r>
      <w:r w:rsidR="00F26F2F" w:rsidRPr="0030373B">
        <w:rPr>
          <w:rFonts w:ascii="Times New Roman" w:hAnsi="Times New Roman" w:cs="Times New Roman"/>
          <w:sz w:val="24"/>
          <w:szCs w:val="24"/>
        </w:rPr>
        <w:t xml:space="preserve">que </w:t>
      </w:r>
      <w:r w:rsidR="006B02BF" w:rsidRPr="0030373B">
        <w:rPr>
          <w:rFonts w:ascii="Times New Roman" w:hAnsi="Times New Roman" w:cs="Times New Roman"/>
          <w:sz w:val="24"/>
          <w:szCs w:val="24"/>
        </w:rPr>
        <w:t xml:space="preserve">derogó la Ley N° 1153 </w:t>
      </w:r>
      <w:r>
        <w:rPr>
          <w:rFonts w:ascii="Times New Roman" w:hAnsi="Times New Roman" w:cs="Times New Roman"/>
          <w:sz w:val="24"/>
          <w:szCs w:val="24"/>
        </w:rPr>
        <w:t xml:space="preserve">del 14 de abril de 1950 </w:t>
      </w:r>
      <w:r w:rsidR="006B02BF" w:rsidRPr="0030373B">
        <w:rPr>
          <w:rFonts w:ascii="Times New Roman" w:hAnsi="Times New Roman" w:cs="Times New Roman"/>
          <w:sz w:val="24"/>
          <w:szCs w:val="24"/>
        </w:rPr>
        <w:t xml:space="preserve">“Ley General de Asistencia Médico-Social” y </w:t>
      </w:r>
      <w:r>
        <w:rPr>
          <w:rFonts w:ascii="Times New Roman" w:hAnsi="Times New Roman" w:cs="Times New Roman"/>
          <w:sz w:val="24"/>
          <w:szCs w:val="24"/>
        </w:rPr>
        <w:t xml:space="preserve">la Ley </w:t>
      </w:r>
      <w:r w:rsidR="006B02BF" w:rsidRPr="0030373B">
        <w:rPr>
          <w:rFonts w:ascii="Times New Roman" w:hAnsi="Times New Roman" w:cs="Times New Roman"/>
          <w:sz w:val="24"/>
          <w:szCs w:val="24"/>
        </w:rPr>
        <w:t xml:space="preserve">N° 809 </w:t>
      </w:r>
      <w:r>
        <w:rPr>
          <w:rFonts w:ascii="Times New Roman" w:hAnsi="Times New Roman" w:cs="Times New Roman"/>
          <w:sz w:val="24"/>
          <w:szCs w:val="24"/>
        </w:rPr>
        <w:t xml:space="preserve">del 2 de noviembre de 1949 </w:t>
      </w:r>
      <w:r w:rsidR="006B02BF" w:rsidRPr="0030373B">
        <w:rPr>
          <w:rFonts w:ascii="Times New Roman" w:hAnsi="Times New Roman" w:cs="Times New Roman"/>
          <w:sz w:val="24"/>
          <w:szCs w:val="24"/>
        </w:rPr>
        <w:t>“Código Sanitario”.</w:t>
      </w:r>
    </w:p>
    <w:p w14:paraId="5672DA8E" w14:textId="46F9C8C4" w:rsidR="006B02BF" w:rsidRPr="0030373B" w:rsidRDefault="007F4B8B" w:rsidP="00722FB2">
      <w:pPr>
        <w:pStyle w:val="Prrafodelista"/>
        <w:widowControl w:val="0"/>
        <w:numPr>
          <w:ilvl w:val="1"/>
          <w:numId w:val="28"/>
        </w:numPr>
        <w:autoSpaceDE w:val="0"/>
        <w:autoSpaceDN w:val="0"/>
        <w:adjustRightInd w:val="0"/>
        <w:spacing w:after="0" w:line="240" w:lineRule="auto"/>
        <w:ind w:left="709" w:right="8" w:hanging="283"/>
        <w:jc w:val="both"/>
        <w:rPr>
          <w:rFonts w:ascii="Times New Roman" w:hAnsi="Times New Roman" w:cs="Times New Roman"/>
          <w:sz w:val="24"/>
          <w:szCs w:val="24"/>
        </w:rPr>
      </w:pPr>
      <w:r>
        <w:rPr>
          <w:rFonts w:ascii="Times New Roman" w:hAnsi="Times New Roman" w:cs="Times New Roman"/>
          <w:sz w:val="24"/>
          <w:szCs w:val="24"/>
        </w:rPr>
        <w:t xml:space="preserve">Promulgación de la </w:t>
      </w:r>
      <w:r w:rsidR="006B02BF" w:rsidRPr="0030373B">
        <w:rPr>
          <w:rFonts w:ascii="Times New Roman" w:hAnsi="Times New Roman" w:cs="Times New Roman"/>
          <w:sz w:val="24"/>
          <w:szCs w:val="24"/>
        </w:rPr>
        <w:t>Ley N</w:t>
      </w:r>
      <w:r>
        <w:rPr>
          <w:rFonts w:ascii="Times New Roman" w:hAnsi="Times New Roman" w:cs="Times New Roman"/>
          <w:sz w:val="24"/>
          <w:szCs w:val="24"/>
        </w:rPr>
        <w:t>°</w:t>
      </w:r>
      <w:r w:rsidR="00F26F2F" w:rsidRPr="0030373B">
        <w:rPr>
          <w:rFonts w:ascii="Times New Roman" w:hAnsi="Times New Roman" w:cs="Times New Roman"/>
          <w:sz w:val="24"/>
          <w:szCs w:val="24"/>
        </w:rPr>
        <w:t xml:space="preserve"> </w:t>
      </w:r>
      <w:r w:rsidR="006B02BF" w:rsidRPr="0030373B">
        <w:rPr>
          <w:rFonts w:ascii="Times New Roman" w:hAnsi="Times New Roman" w:cs="Times New Roman"/>
          <w:sz w:val="24"/>
          <w:szCs w:val="24"/>
        </w:rPr>
        <w:t>5349</w:t>
      </w:r>
      <w:r w:rsidR="00722FB2">
        <w:rPr>
          <w:rFonts w:ascii="Times New Roman" w:hAnsi="Times New Roman" w:cs="Times New Roman"/>
          <w:sz w:val="24"/>
          <w:szCs w:val="24"/>
        </w:rPr>
        <w:t xml:space="preserve"> del 24 de setiembre de 1973</w:t>
      </w:r>
      <w:r w:rsidR="006B02BF" w:rsidRPr="0030373B">
        <w:rPr>
          <w:rFonts w:ascii="Times New Roman" w:hAnsi="Times New Roman" w:cs="Times New Roman"/>
          <w:sz w:val="24"/>
          <w:szCs w:val="24"/>
        </w:rPr>
        <w:t xml:space="preserve"> “Universalización del Seguro de Enfermedad y Maternidad”, </w:t>
      </w:r>
      <w:r w:rsidR="00F26F2F" w:rsidRPr="0030373B">
        <w:rPr>
          <w:rFonts w:ascii="Times New Roman" w:hAnsi="Times New Roman" w:cs="Times New Roman"/>
          <w:sz w:val="24"/>
          <w:szCs w:val="24"/>
        </w:rPr>
        <w:t xml:space="preserve">que </w:t>
      </w:r>
      <w:r w:rsidR="006B02BF" w:rsidRPr="0030373B">
        <w:rPr>
          <w:rFonts w:ascii="Times New Roman" w:hAnsi="Times New Roman" w:cs="Times New Roman"/>
          <w:sz w:val="24"/>
          <w:szCs w:val="24"/>
        </w:rPr>
        <w:t xml:space="preserve">trasladó los centros hospitalarios a cargo del Ministerio de Salud a la Caja Costarricense de Seguro Social. Y desde entonces </w:t>
      </w:r>
      <w:r w:rsidR="006B02BF" w:rsidRPr="0030373B">
        <w:rPr>
          <w:rFonts w:ascii="Times New Roman" w:hAnsi="Times New Roman" w:cs="Times New Roman"/>
          <w:sz w:val="24"/>
          <w:szCs w:val="24"/>
        </w:rPr>
        <w:lastRenderedPageBreak/>
        <w:t>el Ministerio de Salud no administra ni gestiona ningún centro hospitalario.</w:t>
      </w:r>
    </w:p>
    <w:p w14:paraId="0F37644A" w14:textId="53B8C397" w:rsidR="006B02BF" w:rsidRDefault="00722FB2" w:rsidP="00722FB2">
      <w:pPr>
        <w:pStyle w:val="Prrafodelista"/>
        <w:widowControl w:val="0"/>
        <w:numPr>
          <w:ilvl w:val="1"/>
          <w:numId w:val="28"/>
        </w:numPr>
        <w:autoSpaceDE w:val="0"/>
        <w:autoSpaceDN w:val="0"/>
        <w:adjustRightInd w:val="0"/>
        <w:spacing w:after="0" w:line="240" w:lineRule="auto"/>
        <w:ind w:left="709" w:right="8" w:hanging="283"/>
        <w:jc w:val="both"/>
        <w:rPr>
          <w:rFonts w:ascii="Times New Roman" w:hAnsi="Times New Roman" w:cs="Times New Roman"/>
          <w:sz w:val="24"/>
          <w:szCs w:val="24"/>
        </w:rPr>
      </w:pPr>
      <w:r>
        <w:rPr>
          <w:rFonts w:ascii="Times New Roman" w:hAnsi="Times New Roman" w:cs="Times New Roman"/>
          <w:sz w:val="24"/>
          <w:szCs w:val="24"/>
        </w:rPr>
        <w:t xml:space="preserve">Promulgación de la </w:t>
      </w:r>
      <w:r w:rsidR="006B02BF" w:rsidRPr="0030373B">
        <w:rPr>
          <w:rFonts w:ascii="Times New Roman" w:hAnsi="Times New Roman" w:cs="Times New Roman"/>
          <w:sz w:val="24"/>
          <w:szCs w:val="24"/>
        </w:rPr>
        <w:t xml:space="preserve">Ley N° 7374 </w:t>
      </w:r>
      <w:r w:rsidRPr="00722FB2">
        <w:rPr>
          <w:rFonts w:ascii="Times New Roman" w:hAnsi="Times New Roman" w:cs="Times New Roman"/>
          <w:sz w:val="24"/>
          <w:szCs w:val="24"/>
        </w:rPr>
        <w:t xml:space="preserve">del 3 de diciembre de 1993 </w:t>
      </w:r>
      <w:r w:rsidR="006B02BF" w:rsidRPr="0030373B">
        <w:rPr>
          <w:rFonts w:ascii="Times New Roman" w:hAnsi="Times New Roman" w:cs="Times New Roman"/>
          <w:sz w:val="24"/>
          <w:szCs w:val="24"/>
        </w:rPr>
        <w:t xml:space="preserve">“Préstamo BID Programa Servicios Salud y Construcción Hospital Alajuela”, </w:t>
      </w:r>
      <w:r w:rsidR="00F26F2F" w:rsidRPr="0030373B">
        <w:rPr>
          <w:rFonts w:ascii="Times New Roman" w:hAnsi="Times New Roman" w:cs="Times New Roman"/>
          <w:sz w:val="24"/>
          <w:szCs w:val="24"/>
        </w:rPr>
        <w:t xml:space="preserve">que </w:t>
      </w:r>
      <w:r w:rsidR="006B02BF" w:rsidRPr="0030373B">
        <w:rPr>
          <w:rFonts w:ascii="Times New Roman" w:hAnsi="Times New Roman" w:cs="Times New Roman"/>
          <w:sz w:val="24"/>
          <w:szCs w:val="24"/>
        </w:rPr>
        <w:t>retiró del Ministerio de Salud las funciones de prestación directa de servicios de salud, con los que desde entonces el Ministerio ha asumido exclusivamente el rol de institución rectora de la salud en el país, para dictar las normas y políticas que regulan y conducen la prestación de servicios de salud.</w:t>
      </w:r>
    </w:p>
    <w:p w14:paraId="087B2C49" w14:textId="77777777" w:rsidR="0030373B" w:rsidRPr="0030373B" w:rsidRDefault="0030373B" w:rsidP="0030373B">
      <w:pPr>
        <w:pStyle w:val="Prrafodelista"/>
        <w:widowControl w:val="0"/>
        <w:autoSpaceDE w:val="0"/>
        <w:autoSpaceDN w:val="0"/>
        <w:adjustRightInd w:val="0"/>
        <w:spacing w:after="0" w:line="240" w:lineRule="auto"/>
        <w:ind w:left="993" w:right="8"/>
        <w:jc w:val="both"/>
        <w:rPr>
          <w:rFonts w:ascii="Times New Roman" w:hAnsi="Times New Roman" w:cs="Times New Roman"/>
          <w:sz w:val="24"/>
          <w:szCs w:val="24"/>
        </w:rPr>
      </w:pPr>
    </w:p>
    <w:p w14:paraId="5B0F112B" w14:textId="07DBC1B5" w:rsidR="006B02BF" w:rsidRDefault="004D6DAB" w:rsidP="0003366E">
      <w:pPr>
        <w:pStyle w:val="Prrafodelista"/>
        <w:widowControl w:val="0"/>
        <w:numPr>
          <w:ilvl w:val="0"/>
          <w:numId w:val="1"/>
        </w:numPr>
        <w:tabs>
          <w:tab w:val="left" w:pos="1400"/>
        </w:tabs>
        <w:autoSpaceDE w:val="0"/>
        <w:autoSpaceDN w:val="0"/>
        <w:adjustRightInd w:val="0"/>
        <w:spacing w:after="0" w:line="240" w:lineRule="auto"/>
        <w:ind w:left="426" w:right="8"/>
        <w:jc w:val="both"/>
        <w:rPr>
          <w:rFonts w:ascii="Times New Roman" w:hAnsi="Times New Roman" w:cs="Times New Roman"/>
          <w:sz w:val="24"/>
          <w:szCs w:val="24"/>
        </w:rPr>
      </w:pPr>
      <w:r w:rsidRPr="0030373B">
        <w:rPr>
          <w:rFonts w:ascii="Times New Roman" w:hAnsi="Times New Roman" w:cs="Times New Roman"/>
          <w:sz w:val="24"/>
          <w:szCs w:val="24"/>
        </w:rPr>
        <w:t>Que d</w:t>
      </w:r>
      <w:r w:rsidR="006B02BF" w:rsidRPr="0030373B">
        <w:rPr>
          <w:rFonts w:ascii="Times New Roman" w:hAnsi="Times New Roman" w:cs="Times New Roman"/>
          <w:sz w:val="24"/>
          <w:szCs w:val="24"/>
        </w:rPr>
        <w:t xml:space="preserve">esde </w:t>
      </w:r>
      <w:r w:rsidR="00F26F2F" w:rsidRPr="0030373B">
        <w:rPr>
          <w:rFonts w:ascii="Times New Roman" w:hAnsi="Times New Roman" w:cs="Times New Roman"/>
          <w:sz w:val="24"/>
          <w:szCs w:val="24"/>
        </w:rPr>
        <w:t>que asumió su rol rector de manera exclusiva</w:t>
      </w:r>
      <w:r w:rsidR="00722FB2">
        <w:rPr>
          <w:rFonts w:ascii="Times New Roman" w:hAnsi="Times New Roman" w:cs="Times New Roman"/>
          <w:sz w:val="24"/>
          <w:szCs w:val="24"/>
        </w:rPr>
        <w:t>,</w:t>
      </w:r>
      <w:r w:rsidR="00F26F2F" w:rsidRPr="0030373B">
        <w:rPr>
          <w:rFonts w:ascii="Times New Roman" w:hAnsi="Times New Roman" w:cs="Times New Roman"/>
          <w:sz w:val="24"/>
          <w:szCs w:val="24"/>
        </w:rPr>
        <w:t xml:space="preserve"> </w:t>
      </w:r>
      <w:r w:rsidR="006B02BF" w:rsidRPr="0030373B">
        <w:rPr>
          <w:rFonts w:ascii="Times New Roman" w:hAnsi="Times New Roman" w:cs="Times New Roman"/>
          <w:sz w:val="24"/>
          <w:szCs w:val="24"/>
        </w:rPr>
        <w:t xml:space="preserve">el Ministerio de Salud </w:t>
      </w:r>
      <w:r w:rsidR="00722FB2">
        <w:rPr>
          <w:rFonts w:ascii="Times New Roman" w:hAnsi="Times New Roman" w:cs="Times New Roman"/>
          <w:sz w:val="24"/>
          <w:szCs w:val="24"/>
        </w:rPr>
        <w:t xml:space="preserve">por medio del Poder Ejecutivo </w:t>
      </w:r>
      <w:r w:rsidR="006B02BF" w:rsidRPr="0030373B">
        <w:rPr>
          <w:rFonts w:ascii="Times New Roman" w:hAnsi="Times New Roman" w:cs="Times New Roman"/>
          <w:sz w:val="24"/>
          <w:szCs w:val="24"/>
        </w:rPr>
        <w:t xml:space="preserve">ha promulgado normativas específicas </w:t>
      </w:r>
      <w:r w:rsidR="00FC398B" w:rsidRPr="0030373B">
        <w:rPr>
          <w:rFonts w:ascii="Times New Roman" w:hAnsi="Times New Roman" w:cs="Times New Roman"/>
          <w:sz w:val="24"/>
          <w:szCs w:val="24"/>
        </w:rPr>
        <w:t>par</w:t>
      </w:r>
      <w:r w:rsidR="006B02BF" w:rsidRPr="0030373B">
        <w:rPr>
          <w:rFonts w:ascii="Times New Roman" w:hAnsi="Times New Roman" w:cs="Times New Roman"/>
          <w:sz w:val="24"/>
          <w:szCs w:val="24"/>
        </w:rPr>
        <w:t xml:space="preserve">a regular los </w:t>
      </w:r>
      <w:r w:rsidR="00FC398B" w:rsidRPr="0030373B">
        <w:rPr>
          <w:rFonts w:ascii="Times New Roman" w:hAnsi="Times New Roman" w:cs="Times New Roman"/>
          <w:sz w:val="24"/>
          <w:szCs w:val="24"/>
        </w:rPr>
        <w:t>permisos de habilitación de los servicios de salud</w:t>
      </w:r>
      <w:r w:rsidR="006B02BF" w:rsidRPr="0030373B">
        <w:rPr>
          <w:rFonts w:ascii="Times New Roman" w:hAnsi="Times New Roman" w:cs="Times New Roman"/>
          <w:sz w:val="24"/>
          <w:szCs w:val="24"/>
        </w:rPr>
        <w:t>, tanto públicos como privados, esto a la luz de los avances técnicos y científicos en esta materia</w:t>
      </w:r>
      <w:r w:rsidR="00FC398B" w:rsidRPr="0030373B">
        <w:rPr>
          <w:rFonts w:ascii="Times New Roman" w:hAnsi="Times New Roman" w:cs="Times New Roman"/>
          <w:sz w:val="24"/>
          <w:szCs w:val="24"/>
        </w:rPr>
        <w:t>, sin embargo</w:t>
      </w:r>
      <w:r w:rsidR="00F26F2F" w:rsidRPr="0030373B">
        <w:rPr>
          <w:rFonts w:ascii="Times New Roman" w:hAnsi="Times New Roman" w:cs="Times New Roman"/>
          <w:sz w:val="24"/>
          <w:szCs w:val="24"/>
        </w:rPr>
        <w:t>,</w:t>
      </w:r>
      <w:r w:rsidR="00FC398B" w:rsidRPr="0030373B">
        <w:rPr>
          <w:rFonts w:ascii="Times New Roman" w:hAnsi="Times New Roman" w:cs="Times New Roman"/>
          <w:sz w:val="24"/>
          <w:szCs w:val="24"/>
        </w:rPr>
        <w:t xml:space="preserve"> no se ha elaborado una normativa que permita clasificar adecuadamente dichos servicios, de acuerdo con las modalidades de prestación de los </w:t>
      </w:r>
      <w:r w:rsidR="00722FB2">
        <w:rPr>
          <w:rFonts w:ascii="Times New Roman" w:hAnsi="Times New Roman" w:cs="Times New Roman"/>
          <w:sz w:val="24"/>
          <w:szCs w:val="24"/>
        </w:rPr>
        <w:t>mismos</w:t>
      </w:r>
      <w:r w:rsidR="0030373B">
        <w:rPr>
          <w:rFonts w:ascii="Times New Roman" w:hAnsi="Times New Roman" w:cs="Times New Roman"/>
          <w:sz w:val="24"/>
          <w:szCs w:val="24"/>
        </w:rPr>
        <w:t>.</w:t>
      </w:r>
    </w:p>
    <w:p w14:paraId="0511ABF4" w14:textId="77777777" w:rsidR="0030373B" w:rsidRPr="0030373B" w:rsidRDefault="0030373B" w:rsidP="0030373B">
      <w:pPr>
        <w:pStyle w:val="Prrafodelista"/>
        <w:widowControl w:val="0"/>
        <w:tabs>
          <w:tab w:val="left" w:pos="1400"/>
        </w:tabs>
        <w:autoSpaceDE w:val="0"/>
        <w:autoSpaceDN w:val="0"/>
        <w:adjustRightInd w:val="0"/>
        <w:spacing w:after="0" w:line="240" w:lineRule="auto"/>
        <w:ind w:left="426" w:right="8"/>
        <w:jc w:val="both"/>
        <w:rPr>
          <w:rFonts w:ascii="Times New Roman" w:hAnsi="Times New Roman" w:cs="Times New Roman"/>
          <w:sz w:val="24"/>
          <w:szCs w:val="24"/>
        </w:rPr>
      </w:pPr>
    </w:p>
    <w:p w14:paraId="184C6638" w14:textId="77777777" w:rsidR="000D1E92" w:rsidRDefault="006B02BF" w:rsidP="000D1E92">
      <w:pPr>
        <w:pStyle w:val="Prrafodelista"/>
        <w:widowControl w:val="0"/>
        <w:numPr>
          <w:ilvl w:val="0"/>
          <w:numId w:val="1"/>
        </w:numPr>
        <w:tabs>
          <w:tab w:val="left" w:pos="1400"/>
        </w:tabs>
        <w:autoSpaceDE w:val="0"/>
        <w:autoSpaceDN w:val="0"/>
        <w:adjustRightInd w:val="0"/>
        <w:spacing w:after="0" w:line="240" w:lineRule="auto"/>
        <w:ind w:left="426" w:right="8"/>
        <w:jc w:val="both"/>
        <w:rPr>
          <w:rFonts w:ascii="Times New Roman" w:hAnsi="Times New Roman" w:cs="Times New Roman"/>
          <w:sz w:val="24"/>
          <w:szCs w:val="24"/>
        </w:rPr>
      </w:pPr>
      <w:r w:rsidRPr="0030373B">
        <w:rPr>
          <w:rFonts w:ascii="Times New Roman" w:hAnsi="Times New Roman" w:cs="Times New Roman"/>
          <w:sz w:val="24"/>
          <w:szCs w:val="24"/>
        </w:rPr>
        <w:t>Que a la luz de lo expuesto</w:t>
      </w:r>
      <w:r w:rsidR="00722FB2">
        <w:rPr>
          <w:rFonts w:ascii="Times New Roman" w:hAnsi="Times New Roman" w:cs="Times New Roman"/>
          <w:sz w:val="24"/>
          <w:szCs w:val="24"/>
        </w:rPr>
        <w:t>,</w:t>
      </w:r>
      <w:r w:rsidRPr="0030373B">
        <w:rPr>
          <w:rFonts w:ascii="Times New Roman" w:hAnsi="Times New Roman" w:cs="Times New Roman"/>
          <w:sz w:val="24"/>
          <w:szCs w:val="24"/>
        </w:rPr>
        <w:t xml:space="preserve"> se considera necesario y oportuno promulgar una </w:t>
      </w:r>
      <w:r w:rsidR="00FC398B" w:rsidRPr="0030373B">
        <w:rPr>
          <w:rFonts w:ascii="Times New Roman" w:hAnsi="Times New Roman" w:cs="Times New Roman"/>
          <w:sz w:val="24"/>
          <w:szCs w:val="24"/>
        </w:rPr>
        <w:t xml:space="preserve">normativa que </w:t>
      </w:r>
      <w:r w:rsidR="00F26F2F" w:rsidRPr="0030373B">
        <w:rPr>
          <w:rFonts w:ascii="Times New Roman" w:hAnsi="Times New Roman" w:cs="Times New Roman"/>
          <w:sz w:val="24"/>
          <w:szCs w:val="24"/>
        </w:rPr>
        <w:t xml:space="preserve">permita </w:t>
      </w:r>
      <w:r w:rsidR="00722FB2">
        <w:rPr>
          <w:rFonts w:ascii="Times New Roman" w:hAnsi="Times New Roman" w:cs="Times New Roman"/>
          <w:sz w:val="24"/>
          <w:szCs w:val="24"/>
        </w:rPr>
        <w:t>establecer</w:t>
      </w:r>
      <w:r w:rsidR="00F26F2F" w:rsidRPr="0030373B">
        <w:rPr>
          <w:rFonts w:ascii="Times New Roman" w:hAnsi="Times New Roman" w:cs="Times New Roman"/>
          <w:sz w:val="24"/>
          <w:szCs w:val="24"/>
        </w:rPr>
        <w:t xml:space="preserve"> la clasificación de los servicios de salud que oper</w:t>
      </w:r>
      <w:r w:rsidR="00722FB2">
        <w:rPr>
          <w:rFonts w:ascii="Times New Roman" w:hAnsi="Times New Roman" w:cs="Times New Roman"/>
          <w:sz w:val="24"/>
          <w:szCs w:val="24"/>
        </w:rPr>
        <w:t>a</w:t>
      </w:r>
      <w:r w:rsidR="00F26F2F" w:rsidRPr="0030373B">
        <w:rPr>
          <w:rFonts w:ascii="Times New Roman" w:hAnsi="Times New Roman" w:cs="Times New Roman"/>
          <w:sz w:val="24"/>
          <w:szCs w:val="24"/>
        </w:rPr>
        <w:t xml:space="preserve">n en el país, acorde con </w:t>
      </w:r>
      <w:r w:rsidRPr="0030373B">
        <w:rPr>
          <w:rFonts w:ascii="Times New Roman" w:hAnsi="Times New Roman" w:cs="Times New Roman"/>
          <w:sz w:val="24"/>
          <w:szCs w:val="24"/>
        </w:rPr>
        <w:t xml:space="preserve">la realidad actual del Sistema Nacional de Salud y </w:t>
      </w:r>
      <w:r w:rsidR="00F26F2F" w:rsidRPr="0030373B">
        <w:rPr>
          <w:rFonts w:ascii="Times New Roman" w:hAnsi="Times New Roman" w:cs="Times New Roman"/>
          <w:sz w:val="24"/>
          <w:szCs w:val="24"/>
        </w:rPr>
        <w:t xml:space="preserve">con </w:t>
      </w:r>
      <w:r w:rsidR="00FC398B" w:rsidRPr="0030373B">
        <w:rPr>
          <w:rFonts w:ascii="Times New Roman" w:hAnsi="Times New Roman" w:cs="Times New Roman"/>
          <w:sz w:val="24"/>
          <w:szCs w:val="24"/>
        </w:rPr>
        <w:t xml:space="preserve">las funciones rectoras del Ministerio de Salud, </w:t>
      </w:r>
      <w:r w:rsidR="00722FB2">
        <w:rPr>
          <w:rFonts w:ascii="Times New Roman" w:hAnsi="Times New Roman" w:cs="Times New Roman"/>
          <w:sz w:val="24"/>
          <w:szCs w:val="24"/>
        </w:rPr>
        <w:t>otorgadas</w:t>
      </w:r>
      <w:r w:rsidR="00FC398B" w:rsidRPr="0030373B">
        <w:rPr>
          <w:rFonts w:ascii="Times New Roman" w:hAnsi="Times New Roman" w:cs="Times New Roman"/>
          <w:sz w:val="24"/>
          <w:szCs w:val="24"/>
        </w:rPr>
        <w:t xml:space="preserve"> por el </w:t>
      </w:r>
      <w:r w:rsidRPr="0030373B">
        <w:rPr>
          <w:rFonts w:ascii="Times New Roman" w:hAnsi="Times New Roman" w:cs="Times New Roman"/>
          <w:sz w:val="24"/>
          <w:szCs w:val="24"/>
        </w:rPr>
        <w:t>marco jurídico y tecnocrático vigentes.</w:t>
      </w:r>
    </w:p>
    <w:p w14:paraId="45FA41B1" w14:textId="77777777" w:rsidR="000D1E92" w:rsidRPr="00B82DC1" w:rsidRDefault="000D1E92" w:rsidP="00B82DC1">
      <w:pPr>
        <w:pStyle w:val="Prrafodelista"/>
        <w:rPr>
          <w:rFonts w:ascii="Times New Roman" w:hAnsi="Times New Roman"/>
          <w:sz w:val="24"/>
          <w:szCs w:val="24"/>
        </w:rPr>
      </w:pPr>
    </w:p>
    <w:p w14:paraId="7FEC3233" w14:textId="77777777" w:rsidR="000D1E92" w:rsidRPr="000D1E92" w:rsidRDefault="000D1E92" w:rsidP="000D1E92">
      <w:pPr>
        <w:pStyle w:val="Prrafodelista"/>
        <w:widowControl w:val="0"/>
        <w:numPr>
          <w:ilvl w:val="0"/>
          <w:numId w:val="1"/>
        </w:numPr>
        <w:tabs>
          <w:tab w:val="left" w:pos="1400"/>
        </w:tabs>
        <w:autoSpaceDE w:val="0"/>
        <w:autoSpaceDN w:val="0"/>
        <w:adjustRightInd w:val="0"/>
        <w:spacing w:after="0" w:line="240" w:lineRule="auto"/>
        <w:ind w:left="426" w:right="8"/>
        <w:jc w:val="both"/>
        <w:rPr>
          <w:rFonts w:ascii="Times New Roman" w:hAnsi="Times New Roman" w:cs="Times New Roman"/>
          <w:sz w:val="24"/>
          <w:szCs w:val="24"/>
        </w:rPr>
      </w:pPr>
      <w:r w:rsidRPr="00B82DC1">
        <w:rPr>
          <w:rFonts w:ascii="Times New Roman" w:hAnsi="Times New Roman"/>
          <w:sz w:val="24"/>
          <w:szCs w:val="24"/>
        </w:rPr>
        <w:t xml:space="preserve">Que de conformidad con el artículo 12 bis del Decreto Ejecutivo No. 37045-MP-MEIC del 22 de febrero de 2012, “Reglamento a la Ley de Protección al Ciudadano del Exceso de Requisitos y Trámites Administrativos” y sus reformas, se considera que por la naturaleza del presente Decreto Ejecutivo no es necesario completar el formulario de Evaluación Costo Beneficio, toda vez que el mismo no establece trámites ni requerimientos para el administrado. </w:t>
      </w:r>
    </w:p>
    <w:p w14:paraId="234EC810" w14:textId="77777777" w:rsidR="000D1E92" w:rsidRPr="00B82DC1" w:rsidRDefault="000D1E92" w:rsidP="00B82DC1">
      <w:pPr>
        <w:pStyle w:val="Prrafodelista"/>
        <w:rPr>
          <w:rFonts w:ascii="Times New Roman" w:hAnsi="Times New Roman"/>
          <w:sz w:val="24"/>
          <w:szCs w:val="24"/>
        </w:rPr>
      </w:pPr>
    </w:p>
    <w:p w14:paraId="3A15B431" w14:textId="65E75F71" w:rsidR="000D1E92" w:rsidRPr="00B82DC1" w:rsidRDefault="000D1E92" w:rsidP="005F3847">
      <w:pPr>
        <w:pStyle w:val="Prrafodelista"/>
        <w:widowControl w:val="0"/>
        <w:numPr>
          <w:ilvl w:val="0"/>
          <w:numId w:val="1"/>
        </w:numPr>
        <w:tabs>
          <w:tab w:val="left" w:pos="1400"/>
        </w:tabs>
        <w:autoSpaceDE w:val="0"/>
        <w:autoSpaceDN w:val="0"/>
        <w:adjustRightInd w:val="0"/>
        <w:spacing w:after="0" w:line="240" w:lineRule="auto"/>
        <w:ind w:left="426" w:right="8"/>
        <w:jc w:val="both"/>
        <w:rPr>
          <w:rFonts w:ascii="Times New Roman" w:hAnsi="Times New Roman" w:cs="Times New Roman"/>
          <w:sz w:val="24"/>
          <w:szCs w:val="24"/>
        </w:rPr>
      </w:pPr>
      <w:r w:rsidRPr="00B82DC1">
        <w:rPr>
          <w:rFonts w:ascii="Times New Roman" w:hAnsi="Times New Roman"/>
          <w:sz w:val="24"/>
          <w:szCs w:val="24"/>
        </w:rPr>
        <w:t xml:space="preserve">Que el presente Decreto Ejecutivo fue sometido a consulta pública mediante la página web del Ministerio de Salud, esto en atención del artículo 361 de la Ley No. 6227 del 2 de mayo de 1978 "Ley General de la Administración Pública", </w:t>
      </w:r>
      <w:r w:rsidR="00B82DC1" w:rsidRPr="00B82DC1">
        <w:rPr>
          <w:rFonts w:ascii="Times New Roman" w:hAnsi="Times New Roman"/>
          <w:sz w:val="24"/>
          <w:szCs w:val="24"/>
        </w:rPr>
        <w:t xml:space="preserve">del *** al *** </w:t>
      </w:r>
    </w:p>
    <w:p w14:paraId="53CBF43F" w14:textId="77777777" w:rsidR="006B02BF" w:rsidRPr="0030373B" w:rsidRDefault="006B02BF" w:rsidP="0003366E">
      <w:pPr>
        <w:spacing w:after="0" w:line="240" w:lineRule="auto"/>
        <w:jc w:val="center"/>
        <w:rPr>
          <w:rFonts w:ascii="Times New Roman" w:hAnsi="Times New Roman" w:cs="Times New Roman"/>
          <w:b/>
          <w:sz w:val="24"/>
          <w:szCs w:val="24"/>
        </w:rPr>
      </w:pPr>
    </w:p>
    <w:p w14:paraId="76C8FB9F" w14:textId="77777777" w:rsidR="0061255A" w:rsidRDefault="006B02BF" w:rsidP="00F26F2F">
      <w:pPr>
        <w:spacing w:after="0" w:line="240" w:lineRule="auto"/>
        <w:rPr>
          <w:rFonts w:ascii="Times New Roman" w:hAnsi="Times New Roman" w:cs="Times New Roman"/>
          <w:b/>
          <w:sz w:val="24"/>
          <w:szCs w:val="24"/>
        </w:rPr>
      </w:pPr>
      <w:r w:rsidRPr="0030373B">
        <w:rPr>
          <w:rFonts w:ascii="Times New Roman" w:hAnsi="Times New Roman" w:cs="Times New Roman"/>
          <w:b/>
          <w:sz w:val="24"/>
          <w:szCs w:val="24"/>
        </w:rPr>
        <w:t xml:space="preserve">Por tanto, </w:t>
      </w:r>
    </w:p>
    <w:p w14:paraId="563A8F58" w14:textId="77777777" w:rsidR="0061255A" w:rsidRDefault="0061255A" w:rsidP="00F26F2F">
      <w:pPr>
        <w:spacing w:after="0" w:line="240" w:lineRule="auto"/>
        <w:rPr>
          <w:rFonts w:ascii="Times New Roman" w:hAnsi="Times New Roman" w:cs="Times New Roman"/>
          <w:b/>
          <w:sz w:val="24"/>
          <w:szCs w:val="24"/>
        </w:rPr>
      </w:pPr>
    </w:p>
    <w:p w14:paraId="52660401" w14:textId="7483E057" w:rsidR="006B02BF" w:rsidRPr="0030373B" w:rsidRDefault="0061255A" w:rsidP="0061255A">
      <w:pPr>
        <w:spacing w:after="0" w:line="240" w:lineRule="auto"/>
        <w:jc w:val="center"/>
        <w:rPr>
          <w:rFonts w:ascii="Times New Roman" w:hAnsi="Times New Roman" w:cs="Times New Roman"/>
          <w:b/>
          <w:sz w:val="24"/>
          <w:szCs w:val="24"/>
        </w:rPr>
      </w:pPr>
      <w:r w:rsidRPr="0030373B">
        <w:rPr>
          <w:rFonts w:ascii="Times New Roman" w:hAnsi="Times New Roman" w:cs="Times New Roman"/>
          <w:b/>
          <w:sz w:val="24"/>
          <w:szCs w:val="24"/>
        </w:rPr>
        <w:t>DECRETAN:</w:t>
      </w:r>
    </w:p>
    <w:p w14:paraId="2EB48284" w14:textId="77777777" w:rsidR="006B02BF" w:rsidRPr="0030373B" w:rsidRDefault="006B02BF" w:rsidP="0003366E">
      <w:pPr>
        <w:spacing w:after="0" w:line="240" w:lineRule="auto"/>
        <w:jc w:val="center"/>
        <w:rPr>
          <w:rFonts w:ascii="Times New Roman" w:hAnsi="Times New Roman" w:cs="Times New Roman"/>
          <w:b/>
          <w:sz w:val="24"/>
          <w:szCs w:val="24"/>
        </w:rPr>
      </w:pPr>
    </w:p>
    <w:p w14:paraId="5DFFC7DC" w14:textId="070C4A98" w:rsidR="006B02BF" w:rsidRPr="0030373B" w:rsidRDefault="000257E2" w:rsidP="0003366E">
      <w:pPr>
        <w:spacing w:after="0" w:line="240" w:lineRule="auto"/>
        <w:jc w:val="center"/>
        <w:rPr>
          <w:rFonts w:ascii="Times New Roman" w:hAnsi="Times New Roman" w:cs="Times New Roman"/>
          <w:b/>
          <w:sz w:val="24"/>
          <w:szCs w:val="24"/>
        </w:rPr>
      </w:pPr>
      <w:r w:rsidRPr="0030373B">
        <w:rPr>
          <w:rFonts w:ascii="Times New Roman" w:hAnsi="Times New Roman" w:cs="Times New Roman"/>
          <w:b/>
          <w:sz w:val="24"/>
          <w:szCs w:val="24"/>
        </w:rPr>
        <w:t xml:space="preserve">OFICIALIZACIÓN DE </w:t>
      </w:r>
      <w:r w:rsidR="00D525EC" w:rsidRPr="0030373B">
        <w:rPr>
          <w:rFonts w:ascii="Times New Roman" w:hAnsi="Times New Roman" w:cs="Times New Roman"/>
          <w:b/>
          <w:sz w:val="24"/>
          <w:szCs w:val="24"/>
        </w:rPr>
        <w:t xml:space="preserve">LA CLASIFICACIÓN DE </w:t>
      </w:r>
      <w:r w:rsidR="00FC398B" w:rsidRPr="0030373B">
        <w:rPr>
          <w:rFonts w:ascii="Times New Roman" w:hAnsi="Times New Roman" w:cs="Times New Roman"/>
          <w:b/>
          <w:sz w:val="24"/>
          <w:szCs w:val="24"/>
        </w:rPr>
        <w:br/>
      </w:r>
      <w:r w:rsidR="00D525EC" w:rsidRPr="0030373B">
        <w:rPr>
          <w:rFonts w:ascii="Times New Roman" w:hAnsi="Times New Roman" w:cs="Times New Roman"/>
          <w:b/>
          <w:sz w:val="24"/>
          <w:szCs w:val="24"/>
        </w:rPr>
        <w:t>LOS SERVICIOS DE SALUD</w:t>
      </w:r>
    </w:p>
    <w:p w14:paraId="38A32ED2" w14:textId="77777777" w:rsidR="006B02BF" w:rsidRPr="0030373B" w:rsidRDefault="006B02BF" w:rsidP="0003366E">
      <w:pPr>
        <w:spacing w:after="0" w:line="240" w:lineRule="auto"/>
        <w:jc w:val="center"/>
        <w:rPr>
          <w:rFonts w:ascii="Times New Roman" w:hAnsi="Times New Roman" w:cs="Times New Roman"/>
          <w:b/>
          <w:sz w:val="24"/>
          <w:szCs w:val="24"/>
        </w:rPr>
      </w:pPr>
    </w:p>
    <w:p w14:paraId="44E589C8" w14:textId="77777777" w:rsidR="0061255A" w:rsidRDefault="0061255A" w:rsidP="0003366E">
      <w:pPr>
        <w:spacing w:after="0" w:line="240" w:lineRule="auto"/>
        <w:jc w:val="center"/>
        <w:rPr>
          <w:rFonts w:ascii="Times New Roman" w:hAnsi="Times New Roman" w:cs="Times New Roman"/>
          <w:b/>
          <w:sz w:val="24"/>
          <w:szCs w:val="24"/>
        </w:rPr>
      </w:pPr>
    </w:p>
    <w:p w14:paraId="1AECE3AB" w14:textId="2FC99095" w:rsidR="0061255A" w:rsidRDefault="0061255A" w:rsidP="0003366E">
      <w:pPr>
        <w:spacing w:after="0" w:line="240" w:lineRule="auto"/>
        <w:jc w:val="center"/>
        <w:rPr>
          <w:rFonts w:ascii="Times New Roman" w:hAnsi="Times New Roman" w:cs="Times New Roman"/>
          <w:b/>
          <w:sz w:val="24"/>
          <w:szCs w:val="24"/>
        </w:rPr>
      </w:pPr>
      <w:r w:rsidRPr="0030373B">
        <w:rPr>
          <w:rFonts w:ascii="Times New Roman" w:hAnsi="Times New Roman" w:cs="Times New Roman"/>
          <w:b/>
          <w:sz w:val="24"/>
          <w:szCs w:val="24"/>
        </w:rPr>
        <w:t>CAPÍTULO 1</w:t>
      </w:r>
    </w:p>
    <w:p w14:paraId="6747F758" w14:textId="62BC6337" w:rsidR="006B02BF" w:rsidRPr="0030373B" w:rsidRDefault="0061255A" w:rsidP="0003366E">
      <w:pPr>
        <w:spacing w:after="0" w:line="240" w:lineRule="auto"/>
        <w:jc w:val="center"/>
        <w:rPr>
          <w:rFonts w:ascii="Times New Roman" w:hAnsi="Times New Roman" w:cs="Times New Roman"/>
          <w:b/>
          <w:sz w:val="24"/>
          <w:szCs w:val="24"/>
        </w:rPr>
      </w:pPr>
      <w:r w:rsidRPr="0030373B">
        <w:rPr>
          <w:rFonts w:ascii="Times New Roman" w:hAnsi="Times New Roman" w:cs="Times New Roman"/>
          <w:b/>
          <w:sz w:val="24"/>
          <w:szCs w:val="24"/>
        </w:rPr>
        <w:t>DISPOSICIONES GENERALES</w:t>
      </w:r>
    </w:p>
    <w:p w14:paraId="4EE8C8A1" w14:textId="77777777" w:rsidR="006B02BF" w:rsidRPr="0030373B" w:rsidRDefault="006B02BF" w:rsidP="0003366E">
      <w:pPr>
        <w:pStyle w:val="Prrafodelista"/>
        <w:tabs>
          <w:tab w:val="left" w:pos="1701"/>
        </w:tabs>
        <w:spacing w:after="0" w:line="240" w:lineRule="auto"/>
        <w:ind w:left="0"/>
        <w:jc w:val="both"/>
        <w:rPr>
          <w:rFonts w:ascii="Times New Roman" w:eastAsia="Times New Roman" w:hAnsi="Times New Roman" w:cs="Times New Roman"/>
          <w:sz w:val="24"/>
          <w:szCs w:val="24"/>
        </w:rPr>
      </w:pPr>
    </w:p>
    <w:p w14:paraId="59EF10AE" w14:textId="6532C72E" w:rsidR="00F26F2F" w:rsidRPr="0030373B" w:rsidRDefault="000257E2" w:rsidP="0003366E">
      <w:pPr>
        <w:pStyle w:val="Prrafodelista"/>
        <w:widowControl w:val="0"/>
        <w:numPr>
          <w:ilvl w:val="0"/>
          <w:numId w:val="2"/>
        </w:numPr>
        <w:tabs>
          <w:tab w:val="left" w:pos="567"/>
          <w:tab w:val="left" w:pos="1701"/>
        </w:tabs>
        <w:autoSpaceDE w:val="0"/>
        <w:autoSpaceDN w:val="0"/>
        <w:adjustRightInd w:val="0"/>
        <w:spacing w:after="0" w:line="240" w:lineRule="auto"/>
        <w:ind w:left="0" w:right="8" w:firstLine="567"/>
        <w:jc w:val="both"/>
        <w:rPr>
          <w:rFonts w:ascii="Times New Roman" w:hAnsi="Times New Roman" w:cs="Times New Roman"/>
          <w:sz w:val="24"/>
          <w:szCs w:val="24"/>
        </w:rPr>
      </w:pPr>
      <w:r w:rsidRPr="0030373B">
        <w:rPr>
          <w:rFonts w:ascii="Times New Roman" w:eastAsia="Times New Roman" w:hAnsi="Times New Roman" w:cs="Times New Roman"/>
          <w:b/>
          <w:bCs/>
          <w:sz w:val="24"/>
          <w:szCs w:val="24"/>
        </w:rPr>
        <w:t>O</w:t>
      </w:r>
      <w:r w:rsidR="006B02BF" w:rsidRPr="0030373B">
        <w:rPr>
          <w:rFonts w:ascii="Times New Roman" w:eastAsia="Times New Roman" w:hAnsi="Times New Roman" w:cs="Times New Roman"/>
          <w:b/>
          <w:bCs/>
          <w:sz w:val="24"/>
          <w:szCs w:val="24"/>
        </w:rPr>
        <w:t>bjetivo y alcance</w:t>
      </w:r>
      <w:r w:rsidRPr="0030373B">
        <w:rPr>
          <w:rFonts w:ascii="Times New Roman" w:eastAsia="Times New Roman" w:hAnsi="Times New Roman" w:cs="Times New Roman"/>
          <w:b/>
          <w:bCs/>
          <w:sz w:val="24"/>
          <w:szCs w:val="24"/>
        </w:rPr>
        <w:t xml:space="preserve">. </w:t>
      </w:r>
      <w:r w:rsidRPr="0030373B">
        <w:rPr>
          <w:rFonts w:ascii="Times New Roman" w:eastAsia="Times New Roman" w:hAnsi="Times New Roman" w:cs="Times New Roman"/>
          <w:sz w:val="24"/>
          <w:szCs w:val="24"/>
        </w:rPr>
        <w:t xml:space="preserve">El presente </w:t>
      </w:r>
      <w:r w:rsidR="00722FB2">
        <w:rPr>
          <w:rFonts w:ascii="Times New Roman" w:eastAsia="Times New Roman" w:hAnsi="Times New Roman" w:cs="Times New Roman"/>
          <w:sz w:val="24"/>
          <w:szCs w:val="24"/>
        </w:rPr>
        <w:t>D</w:t>
      </w:r>
      <w:r w:rsidRPr="0030373B">
        <w:rPr>
          <w:rFonts w:ascii="Times New Roman" w:eastAsia="Times New Roman" w:hAnsi="Times New Roman" w:cs="Times New Roman"/>
          <w:sz w:val="24"/>
          <w:szCs w:val="24"/>
        </w:rPr>
        <w:t>ecreto</w:t>
      </w:r>
      <w:r w:rsidR="00722FB2">
        <w:rPr>
          <w:rFonts w:ascii="Times New Roman" w:eastAsia="Times New Roman" w:hAnsi="Times New Roman" w:cs="Times New Roman"/>
          <w:sz w:val="24"/>
          <w:szCs w:val="24"/>
        </w:rPr>
        <w:t xml:space="preserve"> Ejecutivo tiene como objeto</w:t>
      </w:r>
      <w:r w:rsidRPr="0030373B">
        <w:rPr>
          <w:rFonts w:ascii="Times New Roman" w:eastAsia="Times New Roman" w:hAnsi="Times New Roman" w:cs="Times New Roman"/>
          <w:sz w:val="24"/>
          <w:szCs w:val="24"/>
        </w:rPr>
        <w:t xml:space="preserve"> </w:t>
      </w:r>
      <w:r w:rsidRPr="0030373B">
        <w:rPr>
          <w:rFonts w:ascii="Times New Roman" w:hAnsi="Times New Roman" w:cs="Times New Roman"/>
          <w:sz w:val="24"/>
          <w:szCs w:val="24"/>
          <w:lang w:val="es-ES_tradnl"/>
        </w:rPr>
        <w:t xml:space="preserve">oficializar la categorización </w:t>
      </w:r>
      <w:r w:rsidR="00F66516" w:rsidRPr="0030373B">
        <w:rPr>
          <w:rFonts w:ascii="Times New Roman" w:hAnsi="Times New Roman" w:cs="Times New Roman"/>
          <w:sz w:val="24"/>
          <w:szCs w:val="24"/>
          <w:lang w:val="es-ES_tradnl"/>
        </w:rPr>
        <w:t>aplica</w:t>
      </w:r>
      <w:r w:rsidR="00AF1FA7">
        <w:rPr>
          <w:rFonts w:ascii="Times New Roman" w:hAnsi="Times New Roman" w:cs="Times New Roman"/>
          <w:sz w:val="24"/>
          <w:szCs w:val="24"/>
          <w:lang w:val="es-ES_tradnl"/>
        </w:rPr>
        <w:t>ble</w:t>
      </w:r>
      <w:r w:rsidR="00F66516" w:rsidRPr="0030373B">
        <w:rPr>
          <w:rFonts w:ascii="Times New Roman" w:hAnsi="Times New Roman" w:cs="Times New Roman"/>
          <w:sz w:val="24"/>
          <w:szCs w:val="24"/>
          <w:lang w:val="es-ES_tradnl"/>
        </w:rPr>
        <w:t xml:space="preserve"> a </w:t>
      </w:r>
      <w:r w:rsidR="008E01B0">
        <w:rPr>
          <w:rFonts w:ascii="Times New Roman" w:hAnsi="Times New Roman" w:cs="Times New Roman"/>
          <w:sz w:val="24"/>
          <w:szCs w:val="24"/>
          <w:lang w:val="es-ES_tradnl"/>
        </w:rPr>
        <w:t xml:space="preserve">todos </w:t>
      </w:r>
      <w:r w:rsidRPr="0030373B">
        <w:rPr>
          <w:rFonts w:ascii="Times New Roman" w:hAnsi="Times New Roman" w:cs="Times New Roman"/>
          <w:sz w:val="24"/>
          <w:szCs w:val="24"/>
          <w:lang w:val="es-ES_tradnl"/>
        </w:rPr>
        <w:t xml:space="preserve">los servicios de salud que </w:t>
      </w:r>
      <w:r w:rsidR="00F26F2F" w:rsidRPr="0030373B">
        <w:rPr>
          <w:rFonts w:ascii="Times New Roman" w:hAnsi="Times New Roman" w:cs="Times New Roman"/>
          <w:sz w:val="24"/>
          <w:szCs w:val="24"/>
          <w:lang w:val="es-ES_tradnl"/>
        </w:rPr>
        <w:t>operan en el país</w:t>
      </w:r>
      <w:r w:rsidR="00722FB2">
        <w:rPr>
          <w:rFonts w:ascii="Times New Roman" w:hAnsi="Times New Roman" w:cs="Times New Roman"/>
          <w:sz w:val="24"/>
          <w:szCs w:val="24"/>
          <w:lang w:val="es-ES_tradnl"/>
        </w:rPr>
        <w:t>,</w:t>
      </w:r>
      <w:r w:rsidR="00F26F2F" w:rsidRPr="0030373B">
        <w:rPr>
          <w:rFonts w:ascii="Times New Roman" w:hAnsi="Times New Roman" w:cs="Times New Roman"/>
          <w:sz w:val="24"/>
          <w:szCs w:val="24"/>
          <w:lang w:val="es-ES_tradnl"/>
        </w:rPr>
        <w:t xml:space="preserve"> </w:t>
      </w:r>
      <w:r w:rsidRPr="0030373B">
        <w:rPr>
          <w:rFonts w:ascii="Times New Roman" w:hAnsi="Times New Roman" w:cs="Times New Roman"/>
          <w:sz w:val="24"/>
          <w:szCs w:val="24"/>
          <w:lang w:val="es-ES_tradnl"/>
        </w:rPr>
        <w:t xml:space="preserve">de acuerdo con </w:t>
      </w:r>
      <w:r w:rsidR="00F66516" w:rsidRPr="0030373B">
        <w:rPr>
          <w:rFonts w:ascii="Times New Roman" w:hAnsi="Times New Roman" w:cs="Times New Roman"/>
          <w:sz w:val="24"/>
          <w:szCs w:val="24"/>
          <w:lang w:val="es-ES_tradnl"/>
        </w:rPr>
        <w:t xml:space="preserve">sus </w:t>
      </w:r>
      <w:r w:rsidRPr="0030373B">
        <w:rPr>
          <w:rFonts w:ascii="Times New Roman" w:hAnsi="Times New Roman" w:cs="Times New Roman"/>
          <w:sz w:val="24"/>
          <w:szCs w:val="24"/>
          <w:lang w:val="es-ES_tradnl"/>
        </w:rPr>
        <w:t xml:space="preserve">características </w:t>
      </w:r>
      <w:r w:rsidR="00F66516" w:rsidRPr="0030373B">
        <w:rPr>
          <w:rFonts w:ascii="Times New Roman" w:hAnsi="Times New Roman" w:cs="Times New Roman"/>
          <w:sz w:val="24"/>
          <w:szCs w:val="24"/>
          <w:lang w:val="es-ES_tradnl"/>
        </w:rPr>
        <w:t xml:space="preserve">y </w:t>
      </w:r>
      <w:r w:rsidRPr="0030373B">
        <w:rPr>
          <w:rFonts w:ascii="Times New Roman" w:hAnsi="Times New Roman" w:cs="Times New Roman"/>
          <w:sz w:val="24"/>
          <w:szCs w:val="24"/>
          <w:lang w:val="es-ES_tradnl"/>
        </w:rPr>
        <w:t>el tipo de servicio que brindan</w:t>
      </w:r>
      <w:r w:rsidR="00F26F2F" w:rsidRPr="0030373B">
        <w:rPr>
          <w:rFonts w:ascii="Times New Roman" w:hAnsi="Times New Roman" w:cs="Times New Roman"/>
          <w:sz w:val="24"/>
          <w:szCs w:val="24"/>
          <w:lang w:val="es-ES_tradnl"/>
        </w:rPr>
        <w:t>, dentro del contexto del Sistema Nacional de Salud</w:t>
      </w:r>
      <w:r w:rsidRPr="0030373B">
        <w:rPr>
          <w:rFonts w:ascii="Times New Roman" w:hAnsi="Times New Roman" w:cs="Times New Roman"/>
          <w:sz w:val="24"/>
          <w:szCs w:val="24"/>
          <w:lang w:val="es-ES_tradnl"/>
        </w:rPr>
        <w:t xml:space="preserve">.  </w:t>
      </w:r>
    </w:p>
    <w:p w14:paraId="0C834F27" w14:textId="77777777" w:rsidR="00F26F2F" w:rsidRPr="0030373B" w:rsidRDefault="00F26F2F" w:rsidP="00F26F2F">
      <w:pPr>
        <w:widowControl w:val="0"/>
        <w:tabs>
          <w:tab w:val="left" w:pos="567"/>
          <w:tab w:val="left" w:pos="1701"/>
        </w:tabs>
        <w:autoSpaceDE w:val="0"/>
        <w:autoSpaceDN w:val="0"/>
        <w:adjustRightInd w:val="0"/>
        <w:spacing w:after="0" w:line="240" w:lineRule="auto"/>
        <w:ind w:right="8"/>
        <w:jc w:val="both"/>
        <w:rPr>
          <w:rFonts w:ascii="Times New Roman" w:hAnsi="Times New Roman" w:cs="Times New Roman"/>
          <w:sz w:val="24"/>
          <w:szCs w:val="24"/>
          <w:lang w:val="es-ES_tradnl"/>
        </w:rPr>
      </w:pPr>
    </w:p>
    <w:p w14:paraId="1887880B" w14:textId="77777777" w:rsidR="00AF1FA7" w:rsidRDefault="000257E2" w:rsidP="00F26F2F">
      <w:pPr>
        <w:widowControl w:val="0"/>
        <w:tabs>
          <w:tab w:val="left" w:pos="567"/>
          <w:tab w:val="left" w:pos="1701"/>
        </w:tabs>
        <w:autoSpaceDE w:val="0"/>
        <w:autoSpaceDN w:val="0"/>
        <w:adjustRightInd w:val="0"/>
        <w:spacing w:after="0" w:line="240" w:lineRule="auto"/>
        <w:ind w:right="8"/>
        <w:jc w:val="both"/>
        <w:rPr>
          <w:rFonts w:ascii="Times New Roman" w:hAnsi="Times New Roman" w:cs="Times New Roman"/>
          <w:sz w:val="24"/>
          <w:szCs w:val="24"/>
          <w:lang w:val="es-ES_tradnl"/>
        </w:rPr>
      </w:pPr>
      <w:r w:rsidRPr="0030373B">
        <w:rPr>
          <w:rFonts w:ascii="Times New Roman" w:hAnsi="Times New Roman" w:cs="Times New Roman"/>
          <w:sz w:val="24"/>
          <w:szCs w:val="24"/>
          <w:lang w:val="es-ES_tradnl"/>
        </w:rPr>
        <w:t xml:space="preserve">Los alcances de la categorización </w:t>
      </w:r>
      <w:r w:rsidR="00AF1FA7">
        <w:rPr>
          <w:rFonts w:ascii="Times New Roman" w:hAnsi="Times New Roman" w:cs="Times New Roman"/>
          <w:sz w:val="24"/>
          <w:szCs w:val="24"/>
          <w:lang w:val="es-ES_tradnl"/>
        </w:rPr>
        <w:t xml:space="preserve">son </w:t>
      </w:r>
      <w:r w:rsidRPr="0030373B">
        <w:rPr>
          <w:rFonts w:ascii="Times New Roman" w:hAnsi="Times New Roman" w:cs="Times New Roman"/>
          <w:sz w:val="24"/>
          <w:szCs w:val="24"/>
          <w:lang w:val="es-ES_tradnl"/>
        </w:rPr>
        <w:t xml:space="preserve">obligatorios para todos los </w:t>
      </w:r>
      <w:r w:rsidR="00F66516" w:rsidRPr="0030373B">
        <w:rPr>
          <w:rFonts w:ascii="Times New Roman" w:hAnsi="Times New Roman" w:cs="Times New Roman"/>
          <w:sz w:val="24"/>
          <w:szCs w:val="24"/>
          <w:lang w:val="es-ES_tradnl"/>
        </w:rPr>
        <w:t xml:space="preserve">proveedores </w:t>
      </w:r>
      <w:r w:rsidRPr="0030373B">
        <w:rPr>
          <w:rFonts w:ascii="Times New Roman" w:hAnsi="Times New Roman" w:cs="Times New Roman"/>
          <w:sz w:val="24"/>
          <w:szCs w:val="24"/>
          <w:lang w:val="es-ES_tradnl"/>
        </w:rPr>
        <w:t xml:space="preserve">de servicios de salud, </w:t>
      </w:r>
      <w:r w:rsidRPr="005742C0">
        <w:rPr>
          <w:rFonts w:ascii="Times New Roman" w:hAnsi="Times New Roman" w:cs="Times New Roman"/>
          <w:sz w:val="24"/>
          <w:szCs w:val="24"/>
          <w:lang w:val="es-ES_tradnl"/>
        </w:rPr>
        <w:t xml:space="preserve">sin perjuicio </w:t>
      </w:r>
      <w:r w:rsidR="00F26F2F" w:rsidRPr="005742C0">
        <w:rPr>
          <w:rFonts w:ascii="Times New Roman" w:hAnsi="Times New Roman" w:cs="Times New Roman"/>
          <w:sz w:val="24"/>
          <w:szCs w:val="24"/>
          <w:lang w:val="es-ES_tradnl"/>
        </w:rPr>
        <w:t xml:space="preserve">de </w:t>
      </w:r>
      <w:r w:rsidRPr="005742C0">
        <w:rPr>
          <w:rFonts w:ascii="Times New Roman" w:hAnsi="Times New Roman" w:cs="Times New Roman"/>
          <w:sz w:val="24"/>
          <w:szCs w:val="24"/>
          <w:lang w:val="es-ES_tradnl"/>
        </w:rPr>
        <w:t xml:space="preserve">que </w:t>
      </w:r>
      <w:r w:rsidR="00722FB2" w:rsidRPr="005742C0">
        <w:rPr>
          <w:rFonts w:ascii="Times New Roman" w:hAnsi="Times New Roman" w:cs="Times New Roman"/>
          <w:sz w:val="24"/>
          <w:szCs w:val="24"/>
          <w:lang w:val="es-ES_tradnl"/>
        </w:rPr>
        <w:t>é</w:t>
      </w:r>
      <w:r w:rsidR="00F66516" w:rsidRPr="005742C0">
        <w:rPr>
          <w:rFonts w:ascii="Times New Roman" w:hAnsi="Times New Roman" w:cs="Times New Roman"/>
          <w:sz w:val="24"/>
          <w:szCs w:val="24"/>
          <w:lang w:val="es-ES_tradnl"/>
        </w:rPr>
        <w:t xml:space="preserve">stos </w:t>
      </w:r>
      <w:r w:rsidR="00722FB2" w:rsidRPr="005742C0">
        <w:rPr>
          <w:rFonts w:ascii="Times New Roman" w:hAnsi="Times New Roman" w:cs="Times New Roman"/>
          <w:sz w:val="24"/>
          <w:szCs w:val="24"/>
          <w:lang w:val="es-ES_tradnl"/>
        </w:rPr>
        <w:t xml:space="preserve">a </w:t>
      </w:r>
      <w:r w:rsidRPr="005742C0">
        <w:rPr>
          <w:rFonts w:ascii="Times New Roman" w:hAnsi="Times New Roman" w:cs="Times New Roman"/>
          <w:sz w:val="24"/>
          <w:szCs w:val="24"/>
          <w:lang w:val="es-ES_tradnl"/>
        </w:rPr>
        <w:t xml:space="preserve">su vez </w:t>
      </w:r>
      <w:r w:rsidR="00F26F2F" w:rsidRPr="005742C0">
        <w:rPr>
          <w:rFonts w:ascii="Times New Roman" w:hAnsi="Times New Roman" w:cs="Times New Roman"/>
          <w:sz w:val="24"/>
          <w:szCs w:val="24"/>
          <w:lang w:val="es-ES_tradnl"/>
        </w:rPr>
        <w:t>puedan</w:t>
      </w:r>
      <w:r w:rsidRPr="005742C0">
        <w:rPr>
          <w:rFonts w:ascii="Times New Roman" w:hAnsi="Times New Roman" w:cs="Times New Roman"/>
          <w:sz w:val="24"/>
          <w:szCs w:val="24"/>
          <w:lang w:val="es-ES_tradnl"/>
        </w:rPr>
        <w:t xml:space="preserve"> realizar subclasificaciones internas</w:t>
      </w:r>
      <w:r w:rsidRPr="0030373B">
        <w:rPr>
          <w:rFonts w:ascii="Times New Roman" w:hAnsi="Times New Roman" w:cs="Times New Roman"/>
          <w:sz w:val="24"/>
          <w:szCs w:val="24"/>
          <w:lang w:val="es-ES_tradnl"/>
        </w:rPr>
        <w:t xml:space="preserve"> de acuerdo con sus necesidades de gestión, siempre respetando la categorización nacional aquí establecida.</w:t>
      </w:r>
      <w:r w:rsidR="00AF1FA7">
        <w:rPr>
          <w:rFonts w:ascii="Times New Roman" w:hAnsi="Times New Roman" w:cs="Times New Roman"/>
          <w:sz w:val="24"/>
          <w:szCs w:val="24"/>
          <w:lang w:val="es-ES_tradnl"/>
        </w:rPr>
        <w:t xml:space="preserve"> </w:t>
      </w:r>
    </w:p>
    <w:p w14:paraId="5DFAA6FC" w14:textId="77777777" w:rsidR="00AF1FA7" w:rsidRDefault="00AF1FA7" w:rsidP="00F26F2F">
      <w:pPr>
        <w:widowControl w:val="0"/>
        <w:tabs>
          <w:tab w:val="left" w:pos="567"/>
          <w:tab w:val="left" w:pos="1701"/>
        </w:tabs>
        <w:autoSpaceDE w:val="0"/>
        <w:autoSpaceDN w:val="0"/>
        <w:adjustRightInd w:val="0"/>
        <w:spacing w:after="0" w:line="240" w:lineRule="auto"/>
        <w:ind w:right="8"/>
        <w:jc w:val="both"/>
        <w:rPr>
          <w:rFonts w:ascii="Times New Roman" w:hAnsi="Times New Roman" w:cs="Times New Roman"/>
          <w:sz w:val="24"/>
          <w:szCs w:val="24"/>
          <w:lang w:val="es-ES_tradnl"/>
        </w:rPr>
      </w:pPr>
    </w:p>
    <w:p w14:paraId="5DCE2D0D" w14:textId="227AD99A" w:rsidR="00B24362" w:rsidRPr="00AF1FA7" w:rsidRDefault="00B24362" w:rsidP="00F26F2F">
      <w:pPr>
        <w:widowControl w:val="0"/>
        <w:tabs>
          <w:tab w:val="left" w:pos="567"/>
          <w:tab w:val="left" w:pos="1701"/>
        </w:tabs>
        <w:autoSpaceDE w:val="0"/>
        <w:autoSpaceDN w:val="0"/>
        <w:adjustRightInd w:val="0"/>
        <w:spacing w:after="0" w:line="240" w:lineRule="auto"/>
        <w:ind w:right="8"/>
        <w:jc w:val="both"/>
        <w:rPr>
          <w:rFonts w:ascii="Times New Roman" w:hAnsi="Times New Roman" w:cs="Times New Roman"/>
          <w:sz w:val="24"/>
          <w:szCs w:val="24"/>
          <w:lang w:val="es-ES_tradnl"/>
        </w:rPr>
      </w:pPr>
      <w:r w:rsidRPr="0030373B">
        <w:rPr>
          <w:rFonts w:ascii="Times New Roman" w:eastAsia="Times New Roman" w:hAnsi="Times New Roman" w:cs="Times New Roman"/>
          <w:sz w:val="24"/>
          <w:szCs w:val="24"/>
          <w:lang w:val="es-ES_tradnl"/>
        </w:rPr>
        <w:t xml:space="preserve">Las disposiciones de este </w:t>
      </w:r>
      <w:r w:rsidR="00AB6968">
        <w:rPr>
          <w:rFonts w:ascii="Times New Roman" w:eastAsia="Times New Roman" w:hAnsi="Times New Roman" w:cs="Times New Roman"/>
          <w:sz w:val="24"/>
          <w:szCs w:val="24"/>
          <w:lang w:val="es-ES_tradnl"/>
        </w:rPr>
        <w:t>D</w:t>
      </w:r>
      <w:r w:rsidRPr="0030373B">
        <w:rPr>
          <w:rFonts w:ascii="Times New Roman" w:eastAsia="Times New Roman" w:hAnsi="Times New Roman" w:cs="Times New Roman"/>
          <w:sz w:val="24"/>
          <w:szCs w:val="24"/>
          <w:lang w:val="es-ES_tradnl"/>
        </w:rPr>
        <w:t xml:space="preserve">ecreto </w:t>
      </w:r>
      <w:r w:rsidR="00AB6968">
        <w:rPr>
          <w:rFonts w:ascii="Times New Roman" w:eastAsia="Times New Roman" w:hAnsi="Times New Roman" w:cs="Times New Roman"/>
          <w:sz w:val="24"/>
          <w:szCs w:val="24"/>
          <w:lang w:val="es-ES_tradnl"/>
        </w:rPr>
        <w:t xml:space="preserve">Ejecutivo </w:t>
      </w:r>
      <w:r w:rsidR="00402DC4" w:rsidRPr="0030373B">
        <w:rPr>
          <w:rFonts w:ascii="Times New Roman" w:eastAsia="Times New Roman" w:hAnsi="Times New Roman" w:cs="Times New Roman"/>
          <w:sz w:val="24"/>
          <w:szCs w:val="24"/>
          <w:lang w:val="es-ES_tradnl"/>
        </w:rPr>
        <w:t>excluyen los servicios de salud animal</w:t>
      </w:r>
      <w:r w:rsidRPr="0030373B">
        <w:rPr>
          <w:rFonts w:ascii="Times New Roman" w:eastAsia="Times New Roman" w:hAnsi="Times New Roman" w:cs="Times New Roman"/>
          <w:sz w:val="24"/>
          <w:szCs w:val="24"/>
          <w:lang w:val="es-ES_tradnl"/>
        </w:rPr>
        <w:t>.</w:t>
      </w:r>
    </w:p>
    <w:p w14:paraId="723F1985" w14:textId="77777777" w:rsidR="0061255A" w:rsidRPr="00AF1FA7" w:rsidRDefault="0061255A" w:rsidP="00AF1FA7">
      <w:pPr>
        <w:widowControl w:val="0"/>
        <w:tabs>
          <w:tab w:val="left" w:pos="567"/>
          <w:tab w:val="left" w:pos="1701"/>
        </w:tabs>
        <w:autoSpaceDE w:val="0"/>
        <w:autoSpaceDN w:val="0"/>
        <w:adjustRightInd w:val="0"/>
        <w:spacing w:after="0" w:line="240" w:lineRule="auto"/>
        <w:ind w:right="8"/>
        <w:jc w:val="both"/>
        <w:rPr>
          <w:rFonts w:ascii="Times New Roman" w:hAnsi="Times New Roman" w:cs="Times New Roman"/>
          <w:sz w:val="24"/>
          <w:szCs w:val="24"/>
        </w:rPr>
      </w:pPr>
    </w:p>
    <w:p w14:paraId="2DB5B669" w14:textId="4819543A" w:rsidR="006B02BF" w:rsidRPr="0030373B" w:rsidRDefault="006B02BF" w:rsidP="0003366E">
      <w:pPr>
        <w:pStyle w:val="Prrafodelista"/>
        <w:widowControl w:val="0"/>
        <w:numPr>
          <w:ilvl w:val="0"/>
          <w:numId w:val="2"/>
        </w:numPr>
        <w:tabs>
          <w:tab w:val="left" w:pos="567"/>
          <w:tab w:val="left" w:pos="1701"/>
        </w:tabs>
        <w:autoSpaceDE w:val="0"/>
        <w:autoSpaceDN w:val="0"/>
        <w:adjustRightInd w:val="0"/>
        <w:spacing w:after="0" w:line="240" w:lineRule="auto"/>
        <w:ind w:left="0" w:right="8" w:firstLine="567"/>
        <w:jc w:val="both"/>
        <w:rPr>
          <w:rFonts w:ascii="Times New Roman" w:hAnsi="Times New Roman" w:cs="Times New Roman"/>
          <w:sz w:val="24"/>
          <w:szCs w:val="24"/>
        </w:rPr>
      </w:pPr>
      <w:r w:rsidRPr="0030373B">
        <w:rPr>
          <w:rFonts w:ascii="Times New Roman" w:eastAsia="Times New Roman" w:hAnsi="Times New Roman" w:cs="Times New Roman"/>
          <w:b/>
          <w:sz w:val="24"/>
          <w:szCs w:val="24"/>
        </w:rPr>
        <w:t>Definiciones:</w:t>
      </w:r>
      <w:r w:rsidRPr="0030373B">
        <w:rPr>
          <w:rFonts w:ascii="Times New Roman" w:eastAsia="Times New Roman" w:hAnsi="Times New Roman" w:cs="Times New Roman"/>
          <w:sz w:val="24"/>
          <w:szCs w:val="24"/>
        </w:rPr>
        <w:t xml:space="preserve"> Para los efectos del presente </w:t>
      </w:r>
      <w:r w:rsidR="00AB6968">
        <w:rPr>
          <w:rFonts w:ascii="Times New Roman" w:eastAsia="Times New Roman" w:hAnsi="Times New Roman" w:cs="Times New Roman"/>
          <w:sz w:val="24"/>
          <w:szCs w:val="24"/>
        </w:rPr>
        <w:t>D</w:t>
      </w:r>
      <w:r w:rsidR="00BE764B" w:rsidRPr="0030373B">
        <w:rPr>
          <w:rFonts w:ascii="Times New Roman" w:eastAsia="Times New Roman" w:hAnsi="Times New Roman" w:cs="Times New Roman"/>
          <w:sz w:val="24"/>
          <w:szCs w:val="24"/>
        </w:rPr>
        <w:t>ecreto</w:t>
      </w:r>
      <w:r w:rsidR="00AB6968">
        <w:rPr>
          <w:rFonts w:ascii="Times New Roman" w:eastAsia="Times New Roman" w:hAnsi="Times New Roman" w:cs="Times New Roman"/>
          <w:sz w:val="24"/>
          <w:szCs w:val="24"/>
        </w:rPr>
        <w:t xml:space="preserve"> Ejecutivo</w:t>
      </w:r>
      <w:r w:rsidR="00BE764B" w:rsidRPr="0030373B">
        <w:rPr>
          <w:rFonts w:ascii="Times New Roman" w:eastAsia="Times New Roman" w:hAnsi="Times New Roman" w:cs="Times New Roman"/>
          <w:sz w:val="24"/>
          <w:szCs w:val="24"/>
        </w:rPr>
        <w:t xml:space="preserve"> </w:t>
      </w:r>
      <w:r w:rsidRPr="0030373B">
        <w:rPr>
          <w:rFonts w:ascii="Times New Roman" w:eastAsia="Times New Roman" w:hAnsi="Times New Roman" w:cs="Times New Roman"/>
          <w:sz w:val="24"/>
          <w:szCs w:val="24"/>
        </w:rPr>
        <w:t>se adoptan las siguientes definiciones y abreviaturas:</w:t>
      </w:r>
    </w:p>
    <w:p w14:paraId="5F339377" w14:textId="77777777" w:rsidR="00731DF2" w:rsidRPr="0030373B" w:rsidRDefault="00731DF2" w:rsidP="0003366E">
      <w:pPr>
        <w:pStyle w:val="Prrafodelista"/>
        <w:widowControl w:val="0"/>
        <w:tabs>
          <w:tab w:val="left" w:pos="567"/>
          <w:tab w:val="left" w:pos="1701"/>
        </w:tabs>
        <w:autoSpaceDE w:val="0"/>
        <w:autoSpaceDN w:val="0"/>
        <w:adjustRightInd w:val="0"/>
        <w:spacing w:after="0" w:line="240" w:lineRule="auto"/>
        <w:ind w:left="567" w:right="8"/>
        <w:jc w:val="both"/>
        <w:rPr>
          <w:rFonts w:ascii="Times New Roman" w:hAnsi="Times New Roman" w:cs="Times New Roman"/>
          <w:sz w:val="24"/>
          <w:szCs w:val="24"/>
        </w:rPr>
      </w:pPr>
    </w:p>
    <w:p w14:paraId="6D4B54B6" w14:textId="79C2FBF3" w:rsidR="006625B9" w:rsidRDefault="006625B9" w:rsidP="0061255A">
      <w:pPr>
        <w:pStyle w:val="Prrafodelista"/>
        <w:numPr>
          <w:ilvl w:val="0"/>
          <w:numId w:val="29"/>
        </w:numPr>
        <w:spacing w:after="0" w:line="240" w:lineRule="auto"/>
        <w:jc w:val="both"/>
        <w:rPr>
          <w:rFonts w:ascii="Times New Roman" w:hAnsi="Times New Roman" w:cs="Times New Roman"/>
          <w:sz w:val="24"/>
          <w:szCs w:val="24"/>
        </w:rPr>
      </w:pPr>
      <w:r w:rsidRPr="0030373B">
        <w:rPr>
          <w:rFonts w:ascii="Times New Roman" w:hAnsi="Times New Roman" w:cs="Times New Roman"/>
          <w:b/>
          <w:bCs/>
          <w:sz w:val="24"/>
          <w:szCs w:val="24"/>
          <w:lang w:val="es-ES_tradnl"/>
        </w:rPr>
        <w:t xml:space="preserve">Ambulatorio(a): </w:t>
      </w:r>
      <w:r w:rsidRPr="0030373B">
        <w:rPr>
          <w:rFonts w:ascii="Times New Roman" w:hAnsi="Times New Roman" w:cs="Times New Roman"/>
          <w:sz w:val="24"/>
          <w:szCs w:val="24"/>
        </w:rPr>
        <w:t>Aquella atención sanitaria que se brinda sin necesidad de internar al paciente</w:t>
      </w:r>
      <w:r w:rsidR="00D47E71" w:rsidRPr="0030373B">
        <w:rPr>
          <w:rFonts w:ascii="Times New Roman" w:hAnsi="Times New Roman" w:cs="Times New Roman"/>
          <w:sz w:val="24"/>
          <w:szCs w:val="24"/>
        </w:rPr>
        <w:t>, puede incluir atención programadas o de emergencia</w:t>
      </w:r>
      <w:r w:rsidRPr="0030373B">
        <w:rPr>
          <w:rFonts w:ascii="Times New Roman" w:hAnsi="Times New Roman" w:cs="Times New Roman"/>
          <w:sz w:val="24"/>
          <w:szCs w:val="24"/>
        </w:rPr>
        <w:t>.</w:t>
      </w:r>
    </w:p>
    <w:p w14:paraId="10B9D1C3" w14:textId="2100C5B1" w:rsidR="00D47E71" w:rsidRPr="0030373B" w:rsidRDefault="006625B9" w:rsidP="0061255A">
      <w:pPr>
        <w:pStyle w:val="Prrafodelista"/>
        <w:numPr>
          <w:ilvl w:val="0"/>
          <w:numId w:val="29"/>
        </w:numPr>
        <w:spacing w:after="0" w:line="240" w:lineRule="auto"/>
        <w:jc w:val="both"/>
        <w:rPr>
          <w:rFonts w:ascii="Times New Roman" w:hAnsi="Times New Roman" w:cs="Times New Roman"/>
          <w:sz w:val="24"/>
          <w:szCs w:val="24"/>
        </w:rPr>
      </w:pPr>
      <w:r w:rsidRPr="0030373B">
        <w:rPr>
          <w:rFonts w:ascii="Times New Roman" w:hAnsi="Times New Roman" w:cs="Times New Roman"/>
          <w:b/>
          <w:bCs/>
          <w:sz w:val="24"/>
          <w:szCs w:val="24"/>
          <w:lang w:val="es-ES_tradnl"/>
        </w:rPr>
        <w:t>Internamiento:</w:t>
      </w:r>
      <w:r w:rsidRPr="0030373B">
        <w:rPr>
          <w:rFonts w:ascii="Times New Roman" w:hAnsi="Times New Roman" w:cs="Times New Roman"/>
          <w:sz w:val="24"/>
          <w:szCs w:val="24"/>
        </w:rPr>
        <w:t xml:space="preserve"> Ingreso de un paciente en un servicio de salud, mediante un acto formal de admisión indicado por un profesional </w:t>
      </w:r>
      <w:r w:rsidR="00BE764B" w:rsidRPr="0030373B">
        <w:rPr>
          <w:rFonts w:ascii="Times New Roman" w:hAnsi="Times New Roman" w:cs="Times New Roman"/>
          <w:sz w:val="24"/>
          <w:szCs w:val="24"/>
        </w:rPr>
        <w:t xml:space="preserve">de la salud </w:t>
      </w:r>
      <w:r w:rsidRPr="0030373B">
        <w:rPr>
          <w:rFonts w:ascii="Times New Roman" w:hAnsi="Times New Roman" w:cs="Times New Roman"/>
          <w:sz w:val="24"/>
          <w:szCs w:val="24"/>
        </w:rPr>
        <w:t>autorizado, para ocupar una plaza o cama y recibir la atención requerida hasta el momento de recibir el alta.</w:t>
      </w:r>
      <w:r w:rsidR="00D47E71" w:rsidRPr="0030373B">
        <w:rPr>
          <w:rFonts w:ascii="Times New Roman" w:hAnsi="Times New Roman" w:cs="Times New Roman"/>
          <w:sz w:val="24"/>
          <w:szCs w:val="24"/>
        </w:rPr>
        <w:t xml:space="preserve"> No se incluye las estancias de observación en servicios ambulatorios o de emergencias.</w:t>
      </w:r>
    </w:p>
    <w:p w14:paraId="610CCC92" w14:textId="4B7F93E0" w:rsidR="006625B9" w:rsidRPr="0030373B" w:rsidRDefault="006625B9" w:rsidP="0061255A">
      <w:pPr>
        <w:pStyle w:val="Prrafodelista"/>
        <w:numPr>
          <w:ilvl w:val="0"/>
          <w:numId w:val="29"/>
        </w:numPr>
        <w:spacing w:after="0" w:line="240" w:lineRule="auto"/>
        <w:jc w:val="both"/>
        <w:rPr>
          <w:rFonts w:ascii="Times New Roman" w:hAnsi="Times New Roman" w:cs="Times New Roman"/>
          <w:sz w:val="24"/>
          <w:szCs w:val="24"/>
          <w:lang w:val="es-ES_tradnl"/>
        </w:rPr>
      </w:pPr>
      <w:r w:rsidRPr="0030373B">
        <w:rPr>
          <w:rFonts w:ascii="Times New Roman" w:hAnsi="Times New Roman" w:cs="Times New Roman"/>
          <w:b/>
          <w:bCs/>
          <w:sz w:val="24"/>
          <w:szCs w:val="24"/>
        </w:rPr>
        <w:t>Prestador de</w:t>
      </w:r>
      <w:r w:rsidR="004D3CEF" w:rsidRPr="0030373B">
        <w:rPr>
          <w:rFonts w:ascii="Times New Roman" w:hAnsi="Times New Roman" w:cs="Times New Roman"/>
          <w:b/>
          <w:bCs/>
          <w:sz w:val="24"/>
          <w:szCs w:val="24"/>
        </w:rPr>
        <w:t xml:space="preserve"> atención sanitaria</w:t>
      </w:r>
      <w:r w:rsidRPr="0030373B">
        <w:rPr>
          <w:rFonts w:ascii="Times New Roman" w:hAnsi="Times New Roman" w:cs="Times New Roman"/>
          <w:b/>
          <w:bCs/>
          <w:sz w:val="24"/>
          <w:szCs w:val="24"/>
        </w:rPr>
        <w:t>:</w:t>
      </w:r>
      <w:r w:rsidRPr="0030373B">
        <w:rPr>
          <w:rFonts w:ascii="Times New Roman" w:hAnsi="Times New Roman" w:cs="Times New Roman"/>
          <w:sz w:val="24"/>
          <w:szCs w:val="24"/>
        </w:rPr>
        <w:t xml:space="preserve"> </w:t>
      </w:r>
      <w:r w:rsidR="004D3CEF" w:rsidRPr="0030373B">
        <w:rPr>
          <w:rFonts w:ascii="Times New Roman" w:hAnsi="Times New Roman" w:cs="Times New Roman"/>
          <w:sz w:val="24"/>
          <w:szCs w:val="24"/>
        </w:rPr>
        <w:t>Profesional o técnico</w:t>
      </w:r>
      <w:r w:rsidR="004D3CEF" w:rsidRPr="0030373B">
        <w:rPr>
          <w:rFonts w:ascii="Times New Roman" w:hAnsi="Times New Roman" w:cs="Times New Roman"/>
          <w:b/>
          <w:bCs/>
          <w:sz w:val="24"/>
          <w:szCs w:val="24"/>
        </w:rPr>
        <w:t xml:space="preserve"> </w:t>
      </w:r>
      <w:r w:rsidR="004D3CEF" w:rsidRPr="0030373B">
        <w:rPr>
          <w:rFonts w:ascii="Times New Roman" w:hAnsi="Times New Roman" w:cs="Times New Roman"/>
          <w:sz w:val="24"/>
          <w:szCs w:val="24"/>
        </w:rPr>
        <w:t>autorizado por el colegio profesional respectivo para realizar actividades generales o especializadas de promoción de la salud, prevención, diagnóstico, tratamiento de la enfermedad, rehabilitación o cuidados paliativos.</w:t>
      </w:r>
    </w:p>
    <w:p w14:paraId="585DD26B" w14:textId="12C4D222" w:rsidR="00BE764B" w:rsidRPr="0030373B" w:rsidRDefault="00BE764B" w:rsidP="0061255A">
      <w:pPr>
        <w:pStyle w:val="Prrafodelista"/>
        <w:numPr>
          <w:ilvl w:val="0"/>
          <w:numId w:val="29"/>
        </w:numPr>
        <w:spacing w:after="0" w:line="240" w:lineRule="auto"/>
        <w:jc w:val="both"/>
        <w:rPr>
          <w:rFonts w:ascii="Times New Roman" w:hAnsi="Times New Roman" w:cs="Times New Roman"/>
          <w:sz w:val="24"/>
          <w:szCs w:val="24"/>
          <w:lang w:val="es-ES_tradnl"/>
        </w:rPr>
      </w:pPr>
      <w:r w:rsidRPr="0030373B">
        <w:rPr>
          <w:rFonts w:ascii="Times New Roman" w:hAnsi="Times New Roman" w:cs="Times New Roman"/>
          <w:b/>
          <w:bCs/>
          <w:sz w:val="24"/>
          <w:szCs w:val="24"/>
        </w:rPr>
        <w:t xml:space="preserve">Proveedor de </w:t>
      </w:r>
      <w:r w:rsidR="004D3CEF" w:rsidRPr="0030373B">
        <w:rPr>
          <w:rFonts w:ascii="Times New Roman" w:hAnsi="Times New Roman" w:cs="Times New Roman"/>
          <w:b/>
          <w:bCs/>
          <w:sz w:val="24"/>
          <w:szCs w:val="24"/>
        </w:rPr>
        <w:t>servicios de salud</w:t>
      </w:r>
      <w:r w:rsidRPr="0030373B">
        <w:rPr>
          <w:rFonts w:ascii="Times New Roman" w:hAnsi="Times New Roman" w:cs="Times New Roman"/>
          <w:b/>
          <w:bCs/>
          <w:sz w:val="24"/>
          <w:szCs w:val="24"/>
        </w:rPr>
        <w:t xml:space="preserve">: </w:t>
      </w:r>
      <w:r w:rsidR="004D3CEF" w:rsidRPr="0030373B">
        <w:rPr>
          <w:rFonts w:ascii="Times New Roman" w:hAnsi="Times New Roman" w:cs="Times New Roman"/>
          <w:sz w:val="24"/>
          <w:szCs w:val="24"/>
        </w:rPr>
        <w:t>Persona</w:t>
      </w:r>
      <w:r w:rsidR="004D3CEF" w:rsidRPr="0030373B">
        <w:rPr>
          <w:rFonts w:ascii="Times New Roman" w:hAnsi="Times New Roman" w:cs="Times New Roman"/>
          <w:b/>
          <w:bCs/>
          <w:sz w:val="24"/>
          <w:szCs w:val="24"/>
        </w:rPr>
        <w:t xml:space="preserve"> </w:t>
      </w:r>
      <w:r w:rsidR="004D3CEF" w:rsidRPr="0030373B">
        <w:rPr>
          <w:rFonts w:ascii="Times New Roman" w:hAnsi="Times New Roman" w:cs="Times New Roman"/>
          <w:sz w:val="24"/>
          <w:szCs w:val="24"/>
        </w:rPr>
        <w:t>física o jurídica, encargada de la administración de uno o varios servicios de salud.</w:t>
      </w:r>
    </w:p>
    <w:p w14:paraId="4310F3E0" w14:textId="332B181A" w:rsidR="006625B9" w:rsidRPr="0030373B" w:rsidRDefault="006625B9" w:rsidP="0061255A">
      <w:pPr>
        <w:pStyle w:val="Prrafodelista"/>
        <w:numPr>
          <w:ilvl w:val="0"/>
          <w:numId w:val="29"/>
        </w:numPr>
        <w:spacing w:after="0" w:line="240" w:lineRule="auto"/>
        <w:jc w:val="both"/>
        <w:rPr>
          <w:rFonts w:ascii="Times New Roman" w:hAnsi="Times New Roman" w:cs="Times New Roman"/>
          <w:sz w:val="24"/>
          <w:szCs w:val="24"/>
          <w:lang w:val="es-ES_tradnl"/>
        </w:rPr>
      </w:pPr>
      <w:r w:rsidRPr="0030373B">
        <w:rPr>
          <w:rFonts w:ascii="Times New Roman" w:hAnsi="Times New Roman" w:cs="Times New Roman"/>
          <w:b/>
          <w:bCs/>
          <w:sz w:val="24"/>
          <w:szCs w:val="24"/>
        </w:rPr>
        <w:t xml:space="preserve">Servicios de salud: </w:t>
      </w:r>
      <w:r w:rsidRPr="0030373B">
        <w:rPr>
          <w:rFonts w:ascii="Times New Roman" w:hAnsi="Times New Roman" w:cs="Times New Roman"/>
          <w:sz w:val="24"/>
          <w:szCs w:val="24"/>
        </w:rPr>
        <w:t xml:space="preserve">Servicios en los que profesionales o técnicos debidamente autorizados por el colegio profesional respectivo, realizan actividades generales o especializadas de promoción de la salud, prevención, diagnóstico, tratamiento de la enfermedad, </w:t>
      </w:r>
      <w:r w:rsidR="004D3CEF" w:rsidRPr="0030373B">
        <w:rPr>
          <w:rFonts w:ascii="Times New Roman" w:hAnsi="Times New Roman" w:cs="Times New Roman"/>
          <w:sz w:val="24"/>
          <w:szCs w:val="24"/>
        </w:rPr>
        <w:t xml:space="preserve">rehabilitación </w:t>
      </w:r>
      <w:r w:rsidRPr="0030373B">
        <w:rPr>
          <w:rFonts w:ascii="Times New Roman" w:hAnsi="Times New Roman" w:cs="Times New Roman"/>
          <w:sz w:val="24"/>
          <w:szCs w:val="24"/>
        </w:rPr>
        <w:t xml:space="preserve">o cuidados paliativos. La atención puede ser ofrecida de forma ambulatoria o con internamiento. Se incluyen también dentro de estos servicios los </w:t>
      </w:r>
      <w:r w:rsidRPr="005250EE">
        <w:rPr>
          <w:rFonts w:ascii="Times New Roman" w:hAnsi="Times New Roman" w:cs="Times New Roman"/>
          <w:sz w:val="24"/>
          <w:szCs w:val="24"/>
        </w:rPr>
        <w:t>procedimientos estéticos</w:t>
      </w:r>
      <w:r w:rsidRPr="0030373B">
        <w:rPr>
          <w:rFonts w:ascii="Times New Roman" w:hAnsi="Times New Roman" w:cs="Times New Roman"/>
          <w:sz w:val="24"/>
          <w:szCs w:val="24"/>
        </w:rPr>
        <w:t xml:space="preserve"> realizados por profesionales de la salud.</w:t>
      </w:r>
    </w:p>
    <w:p w14:paraId="3CE39776" w14:textId="77777777" w:rsidR="0003366E" w:rsidRPr="0030373B" w:rsidRDefault="0003366E" w:rsidP="00A34E78">
      <w:pPr>
        <w:widowControl w:val="0"/>
        <w:tabs>
          <w:tab w:val="left" w:pos="567"/>
          <w:tab w:val="left" w:pos="1701"/>
        </w:tabs>
        <w:autoSpaceDE w:val="0"/>
        <w:autoSpaceDN w:val="0"/>
        <w:adjustRightInd w:val="0"/>
        <w:spacing w:after="0" w:line="240" w:lineRule="auto"/>
        <w:ind w:right="8"/>
        <w:jc w:val="both"/>
        <w:rPr>
          <w:rFonts w:ascii="Times New Roman" w:eastAsia="Times New Roman" w:hAnsi="Times New Roman" w:cs="Times New Roman"/>
          <w:b/>
          <w:sz w:val="24"/>
          <w:szCs w:val="24"/>
          <w:lang w:val="es-ES_tradnl"/>
        </w:rPr>
      </w:pPr>
    </w:p>
    <w:p w14:paraId="64953BA9" w14:textId="4702297F" w:rsidR="0003366E" w:rsidRPr="0030373B" w:rsidRDefault="00A54BBE" w:rsidP="0003366E">
      <w:pPr>
        <w:pStyle w:val="Prrafodelista"/>
        <w:widowControl w:val="0"/>
        <w:numPr>
          <w:ilvl w:val="0"/>
          <w:numId w:val="2"/>
        </w:numPr>
        <w:tabs>
          <w:tab w:val="left" w:pos="567"/>
          <w:tab w:val="left" w:pos="1701"/>
        </w:tabs>
        <w:autoSpaceDE w:val="0"/>
        <w:autoSpaceDN w:val="0"/>
        <w:adjustRightInd w:val="0"/>
        <w:spacing w:after="0" w:line="240" w:lineRule="auto"/>
        <w:ind w:left="0" w:right="8" w:firstLine="567"/>
        <w:jc w:val="both"/>
        <w:rPr>
          <w:rFonts w:ascii="Times New Roman" w:hAnsi="Times New Roman" w:cs="Times New Roman"/>
          <w:sz w:val="24"/>
          <w:szCs w:val="24"/>
          <w:lang w:val="es-ES_tradnl"/>
        </w:rPr>
      </w:pPr>
      <w:r w:rsidRPr="0030373B">
        <w:rPr>
          <w:rFonts w:ascii="Times New Roman" w:hAnsi="Times New Roman" w:cs="Times New Roman"/>
          <w:b/>
          <w:bCs/>
          <w:sz w:val="24"/>
          <w:szCs w:val="24"/>
          <w:lang w:val="es-ES_tradnl"/>
        </w:rPr>
        <w:t xml:space="preserve">Responsabilidades </w:t>
      </w:r>
      <w:r w:rsidR="0003366E" w:rsidRPr="0030373B">
        <w:rPr>
          <w:rFonts w:ascii="Times New Roman" w:hAnsi="Times New Roman" w:cs="Times New Roman"/>
          <w:b/>
          <w:bCs/>
          <w:sz w:val="24"/>
          <w:szCs w:val="24"/>
          <w:lang w:val="es-ES_tradnl"/>
        </w:rPr>
        <w:t xml:space="preserve">de </w:t>
      </w:r>
      <w:r w:rsidR="003B7526">
        <w:rPr>
          <w:rFonts w:ascii="Times New Roman" w:hAnsi="Times New Roman" w:cs="Times New Roman"/>
          <w:b/>
          <w:bCs/>
          <w:sz w:val="24"/>
          <w:szCs w:val="24"/>
          <w:lang w:val="es-ES_tradnl"/>
        </w:rPr>
        <w:t xml:space="preserve">todos </w:t>
      </w:r>
      <w:r w:rsidR="0003366E" w:rsidRPr="0030373B">
        <w:rPr>
          <w:rFonts w:ascii="Times New Roman" w:hAnsi="Times New Roman" w:cs="Times New Roman"/>
          <w:b/>
          <w:bCs/>
          <w:sz w:val="24"/>
          <w:szCs w:val="24"/>
          <w:lang w:val="es-ES_tradnl"/>
        </w:rPr>
        <w:t xml:space="preserve">los </w:t>
      </w:r>
      <w:r w:rsidR="0047156A" w:rsidRPr="0030373B">
        <w:rPr>
          <w:rFonts w:ascii="Times New Roman" w:hAnsi="Times New Roman" w:cs="Times New Roman"/>
          <w:b/>
          <w:bCs/>
          <w:sz w:val="24"/>
          <w:szCs w:val="24"/>
          <w:lang w:val="es-ES_tradnl"/>
        </w:rPr>
        <w:t>proveedores</w:t>
      </w:r>
      <w:r w:rsidR="0003366E" w:rsidRPr="0030373B">
        <w:rPr>
          <w:rFonts w:ascii="Times New Roman" w:hAnsi="Times New Roman" w:cs="Times New Roman"/>
          <w:b/>
          <w:bCs/>
          <w:sz w:val="24"/>
          <w:szCs w:val="24"/>
          <w:lang w:val="es-ES_tradnl"/>
        </w:rPr>
        <w:t xml:space="preserve"> de servicios de salud. </w:t>
      </w:r>
      <w:r w:rsidR="003B7526" w:rsidRPr="00AF1FA7">
        <w:rPr>
          <w:rFonts w:ascii="Times New Roman" w:hAnsi="Times New Roman" w:cs="Times New Roman"/>
          <w:sz w:val="24"/>
          <w:szCs w:val="24"/>
          <w:lang w:val="es-ES_tradnl"/>
        </w:rPr>
        <w:t>Todos l</w:t>
      </w:r>
      <w:r w:rsidR="0003366E" w:rsidRPr="00AF1FA7">
        <w:rPr>
          <w:rFonts w:ascii="Times New Roman" w:hAnsi="Times New Roman" w:cs="Times New Roman"/>
          <w:sz w:val="24"/>
          <w:szCs w:val="24"/>
          <w:lang w:val="es-ES_tradnl"/>
        </w:rPr>
        <w:t>os</w:t>
      </w:r>
      <w:r w:rsidR="0003366E" w:rsidRPr="0030373B">
        <w:rPr>
          <w:rFonts w:ascii="Times New Roman" w:hAnsi="Times New Roman" w:cs="Times New Roman"/>
          <w:sz w:val="24"/>
          <w:szCs w:val="24"/>
          <w:lang w:val="es-ES_tradnl"/>
        </w:rPr>
        <w:t xml:space="preserve"> </w:t>
      </w:r>
      <w:r w:rsidR="0047156A" w:rsidRPr="0030373B">
        <w:rPr>
          <w:rFonts w:ascii="Times New Roman" w:hAnsi="Times New Roman" w:cs="Times New Roman"/>
          <w:sz w:val="24"/>
          <w:szCs w:val="24"/>
          <w:lang w:val="es-ES_tradnl"/>
        </w:rPr>
        <w:t xml:space="preserve">proveedores </w:t>
      </w:r>
      <w:r w:rsidR="0003366E" w:rsidRPr="0030373B">
        <w:rPr>
          <w:rFonts w:ascii="Times New Roman" w:hAnsi="Times New Roman" w:cs="Times New Roman"/>
          <w:sz w:val="24"/>
          <w:szCs w:val="24"/>
          <w:lang w:val="es-ES_tradnl"/>
        </w:rPr>
        <w:t>de servicios de salud tienen l</w:t>
      </w:r>
      <w:r w:rsidRPr="0030373B">
        <w:rPr>
          <w:rFonts w:ascii="Times New Roman" w:hAnsi="Times New Roman" w:cs="Times New Roman"/>
          <w:sz w:val="24"/>
          <w:szCs w:val="24"/>
          <w:lang w:val="es-ES_tradnl"/>
        </w:rPr>
        <w:t>a</w:t>
      </w:r>
      <w:r w:rsidR="0003366E" w:rsidRPr="0030373B">
        <w:rPr>
          <w:rFonts w:ascii="Times New Roman" w:hAnsi="Times New Roman" w:cs="Times New Roman"/>
          <w:sz w:val="24"/>
          <w:szCs w:val="24"/>
          <w:lang w:val="es-ES_tradnl"/>
        </w:rPr>
        <w:t xml:space="preserve">s siguientes </w:t>
      </w:r>
      <w:r w:rsidRPr="0030373B">
        <w:rPr>
          <w:rFonts w:ascii="Times New Roman" w:hAnsi="Times New Roman" w:cs="Times New Roman"/>
          <w:sz w:val="24"/>
          <w:szCs w:val="24"/>
          <w:lang w:val="es-ES_tradnl"/>
        </w:rPr>
        <w:t>responsabilidades hacia</w:t>
      </w:r>
      <w:r w:rsidR="00D31FEC" w:rsidRPr="0030373B">
        <w:rPr>
          <w:rFonts w:ascii="Times New Roman" w:hAnsi="Times New Roman" w:cs="Times New Roman"/>
          <w:sz w:val="24"/>
          <w:szCs w:val="24"/>
          <w:lang w:val="es-ES_tradnl"/>
        </w:rPr>
        <w:t xml:space="preserve"> el Ministerio de salud,</w:t>
      </w:r>
      <w:r w:rsidRPr="0030373B">
        <w:rPr>
          <w:rFonts w:ascii="Times New Roman" w:hAnsi="Times New Roman" w:cs="Times New Roman"/>
          <w:sz w:val="24"/>
          <w:szCs w:val="24"/>
          <w:lang w:val="es-ES_tradnl"/>
        </w:rPr>
        <w:t xml:space="preserve"> sus usuarios </w:t>
      </w:r>
      <w:r w:rsidR="00D31FEC" w:rsidRPr="0030373B">
        <w:rPr>
          <w:rFonts w:ascii="Times New Roman" w:hAnsi="Times New Roman" w:cs="Times New Roman"/>
          <w:sz w:val="24"/>
          <w:szCs w:val="24"/>
          <w:lang w:val="es-ES_tradnl"/>
        </w:rPr>
        <w:t xml:space="preserve">particulares </w:t>
      </w:r>
      <w:r w:rsidRPr="0030373B">
        <w:rPr>
          <w:rFonts w:ascii="Times New Roman" w:hAnsi="Times New Roman" w:cs="Times New Roman"/>
          <w:sz w:val="24"/>
          <w:szCs w:val="24"/>
          <w:lang w:val="es-ES_tradnl"/>
        </w:rPr>
        <w:t>y la población en general</w:t>
      </w:r>
      <w:r w:rsidR="0003366E" w:rsidRPr="0030373B">
        <w:rPr>
          <w:rFonts w:ascii="Times New Roman" w:hAnsi="Times New Roman" w:cs="Times New Roman"/>
          <w:sz w:val="24"/>
          <w:szCs w:val="24"/>
          <w:lang w:val="es-ES_tradnl"/>
        </w:rPr>
        <w:t>, según el ámbito de sus competencias legales y técnicas:</w:t>
      </w:r>
    </w:p>
    <w:p w14:paraId="4C1EBABB" w14:textId="77777777" w:rsidR="0003366E" w:rsidRPr="0030373B" w:rsidRDefault="0003366E" w:rsidP="0003366E">
      <w:pPr>
        <w:tabs>
          <w:tab w:val="left" w:pos="709"/>
        </w:tabs>
        <w:spacing w:after="0" w:line="240" w:lineRule="auto"/>
        <w:jc w:val="both"/>
        <w:rPr>
          <w:rFonts w:ascii="Times New Roman" w:hAnsi="Times New Roman" w:cs="Times New Roman"/>
          <w:sz w:val="24"/>
          <w:szCs w:val="24"/>
          <w:lang w:val="es-ES_tradnl"/>
        </w:rPr>
      </w:pPr>
    </w:p>
    <w:p w14:paraId="51EE66D5" w14:textId="389EE598" w:rsidR="0003366E" w:rsidRPr="00F050A9" w:rsidRDefault="0003366E" w:rsidP="0061255A">
      <w:pPr>
        <w:pStyle w:val="Prrafodelista"/>
        <w:numPr>
          <w:ilvl w:val="0"/>
          <w:numId w:val="30"/>
        </w:numPr>
        <w:spacing w:after="0" w:line="240" w:lineRule="auto"/>
        <w:jc w:val="both"/>
        <w:rPr>
          <w:rFonts w:ascii="Times New Roman" w:hAnsi="Times New Roman" w:cs="Times New Roman"/>
          <w:sz w:val="24"/>
          <w:szCs w:val="24"/>
          <w:u w:val="single"/>
          <w:lang w:val="es-ES_tradnl"/>
        </w:rPr>
      </w:pPr>
      <w:r w:rsidRPr="0030373B">
        <w:rPr>
          <w:rFonts w:ascii="Times New Roman" w:hAnsi="Times New Roman" w:cs="Times New Roman"/>
          <w:sz w:val="24"/>
          <w:szCs w:val="24"/>
          <w:lang w:val="es-ES_tradnl"/>
        </w:rPr>
        <w:t xml:space="preserve">Brindar servicios de calidad a la población en condiciones de equidad, accesibilidad y oportunidad siguiendo las normativas </w:t>
      </w:r>
      <w:r w:rsidR="003B7526">
        <w:rPr>
          <w:rFonts w:ascii="Times New Roman" w:hAnsi="Times New Roman" w:cs="Times New Roman"/>
          <w:sz w:val="24"/>
          <w:szCs w:val="24"/>
          <w:lang w:val="es-ES_tradnl"/>
        </w:rPr>
        <w:t>elaboradas por el Ministerio y promulgadas</w:t>
      </w:r>
      <w:r w:rsidR="003B7526">
        <w:rPr>
          <w:rFonts w:ascii="Times New Roman" w:hAnsi="Times New Roman" w:cs="Times New Roman"/>
          <w:sz w:val="24"/>
          <w:szCs w:val="24"/>
          <w:u w:val="single"/>
          <w:lang w:val="es-ES_tradnl"/>
        </w:rPr>
        <w:t xml:space="preserve"> </w:t>
      </w:r>
      <w:r w:rsidR="003B7526" w:rsidRPr="000D1E92">
        <w:rPr>
          <w:rFonts w:ascii="Times New Roman" w:hAnsi="Times New Roman" w:cs="Times New Roman"/>
          <w:sz w:val="24"/>
          <w:szCs w:val="24"/>
          <w:lang w:val="es-ES_tradnl"/>
        </w:rPr>
        <w:t xml:space="preserve">por </w:t>
      </w:r>
      <w:r w:rsidRPr="000D1E92">
        <w:rPr>
          <w:rFonts w:ascii="Times New Roman" w:hAnsi="Times New Roman" w:cs="Times New Roman"/>
          <w:sz w:val="24"/>
          <w:szCs w:val="24"/>
          <w:lang w:val="es-ES_tradnl"/>
        </w:rPr>
        <w:t xml:space="preserve">el </w:t>
      </w:r>
      <w:r w:rsidR="003B7526" w:rsidRPr="000D1E92">
        <w:rPr>
          <w:rFonts w:ascii="Times New Roman" w:hAnsi="Times New Roman" w:cs="Times New Roman"/>
          <w:sz w:val="24"/>
          <w:szCs w:val="24"/>
          <w:lang w:val="es-ES_tradnl"/>
        </w:rPr>
        <w:t>Poder Ejecutivo</w:t>
      </w:r>
      <w:r w:rsidR="003B7526">
        <w:rPr>
          <w:rFonts w:ascii="Times New Roman" w:hAnsi="Times New Roman" w:cs="Times New Roman"/>
          <w:sz w:val="24"/>
          <w:szCs w:val="24"/>
          <w:u w:val="single"/>
          <w:lang w:val="es-ES_tradnl"/>
        </w:rPr>
        <w:t xml:space="preserve"> </w:t>
      </w:r>
    </w:p>
    <w:p w14:paraId="41EBDD7C" w14:textId="788614E9" w:rsidR="0003366E" w:rsidRPr="0030373B" w:rsidRDefault="0003366E" w:rsidP="0061255A">
      <w:pPr>
        <w:pStyle w:val="Prrafodelista"/>
        <w:numPr>
          <w:ilvl w:val="0"/>
          <w:numId w:val="30"/>
        </w:numPr>
        <w:spacing w:after="0" w:line="240" w:lineRule="auto"/>
        <w:jc w:val="both"/>
        <w:rPr>
          <w:rFonts w:ascii="Times New Roman" w:hAnsi="Times New Roman" w:cs="Times New Roman"/>
          <w:sz w:val="24"/>
          <w:szCs w:val="24"/>
          <w:lang w:val="es-ES_tradnl"/>
        </w:rPr>
      </w:pPr>
      <w:r w:rsidRPr="0030373B">
        <w:rPr>
          <w:rFonts w:ascii="Times New Roman" w:hAnsi="Times New Roman" w:cs="Times New Roman"/>
          <w:sz w:val="24"/>
          <w:szCs w:val="24"/>
          <w:lang w:val="es-ES_tradnl"/>
        </w:rPr>
        <w:t>Contar con sistemas de información para el registro de las actividades y estadísticas relacionadas con la atención sanitaria</w:t>
      </w:r>
      <w:r w:rsidR="00F050A9">
        <w:rPr>
          <w:rFonts w:ascii="Times New Roman" w:hAnsi="Times New Roman" w:cs="Times New Roman"/>
          <w:sz w:val="24"/>
          <w:szCs w:val="24"/>
          <w:lang w:val="es-ES_tradnl"/>
        </w:rPr>
        <w:t>,</w:t>
      </w:r>
      <w:r w:rsidRPr="0030373B">
        <w:rPr>
          <w:rFonts w:ascii="Times New Roman" w:hAnsi="Times New Roman" w:cs="Times New Roman"/>
          <w:sz w:val="24"/>
          <w:szCs w:val="24"/>
          <w:lang w:val="es-ES_tradnl"/>
        </w:rPr>
        <w:t xml:space="preserve"> según los parámetros definidos por el Ministerio de Salud.</w:t>
      </w:r>
    </w:p>
    <w:p w14:paraId="656466DD" w14:textId="59D1F0E0" w:rsidR="0003366E" w:rsidRPr="0030373B" w:rsidRDefault="0003366E" w:rsidP="0061255A">
      <w:pPr>
        <w:pStyle w:val="Prrafodelista"/>
        <w:numPr>
          <w:ilvl w:val="0"/>
          <w:numId w:val="30"/>
        </w:numPr>
        <w:spacing w:after="0" w:line="240" w:lineRule="auto"/>
        <w:jc w:val="both"/>
        <w:rPr>
          <w:rFonts w:ascii="Times New Roman" w:hAnsi="Times New Roman" w:cs="Times New Roman"/>
          <w:sz w:val="24"/>
          <w:szCs w:val="24"/>
          <w:lang w:val="es-ES_tradnl"/>
        </w:rPr>
      </w:pPr>
      <w:r w:rsidRPr="0030373B">
        <w:rPr>
          <w:rFonts w:ascii="Times New Roman" w:hAnsi="Times New Roman" w:cs="Times New Roman"/>
          <w:sz w:val="24"/>
          <w:szCs w:val="24"/>
          <w:lang w:val="es-ES_tradnl"/>
        </w:rPr>
        <w:t xml:space="preserve">Contribuir a </w:t>
      </w:r>
      <w:r w:rsidR="0007061D" w:rsidRPr="0030373B">
        <w:rPr>
          <w:rFonts w:ascii="Times New Roman" w:hAnsi="Times New Roman" w:cs="Times New Roman"/>
          <w:sz w:val="24"/>
          <w:szCs w:val="24"/>
          <w:lang w:val="es-ES_tradnl"/>
        </w:rPr>
        <w:t xml:space="preserve">planificar y </w:t>
      </w:r>
      <w:r w:rsidRPr="0030373B">
        <w:rPr>
          <w:rFonts w:ascii="Times New Roman" w:hAnsi="Times New Roman" w:cs="Times New Roman"/>
          <w:sz w:val="24"/>
          <w:szCs w:val="24"/>
          <w:lang w:val="es-ES_tradnl"/>
        </w:rPr>
        <w:t xml:space="preserve">alcanzar las metas nacionales de cobertura de </w:t>
      </w:r>
      <w:r w:rsidR="00C43247" w:rsidRPr="0030373B">
        <w:rPr>
          <w:rFonts w:ascii="Times New Roman" w:hAnsi="Times New Roman" w:cs="Times New Roman"/>
          <w:sz w:val="24"/>
          <w:szCs w:val="24"/>
          <w:lang w:val="es-ES_tradnl"/>
        </w:rPr>
        <w:t xml:space="preserve">las políticas, </w:t>
      </w:r>
      <w:r w:rsidRPr="0030373B">
        <w:rPr>
          <w:rFonts w:ascii="Times New Roman" w:hAnsi="Times New Roman" w:cs="Times New Roman"/>
          <w:sz w:val="24"/>
          <w:szCs w:val="24"/>
          <w:lang w:val="es-ES_tradnl"/>
        </w:rPr>
        <w:t xml:space="preserve">los </w:t>
      </w:r>
      <w:r w:rsidR="00C43247" w:rsidRPr="0030373B">
        <w:rPr>
          <w:rFonts w:ascii="Times New Roman" w:hAnsi="Times New Roman" w:cs="Times New Roman"/>
          <w:sz w:val="24"/>
          <w:szCs w:val="24"/>
          <w:lang w:val="es-ES_tradnl"/>
        </w:rPr>
        <w:t xml:space="preserve">planes </w:t>
      </w:r>
      <w:r w:rsidRPr="0030373B">
        <w:rPr>
          <w:rFonts w:ascii="Times New Roman" w:hAnsi="Times New Roman" w:cs="Times New Roman"/>
          <w:sz w:val="24"/>
          <w:szCs w:val="24"/>
          <w:lang w:val="es-ES_tradnl"/>
        </w:rPr>
        <w:t xml:space="preserve">programas </w:t>
      </w:r>
      <w:r w:rsidR="0007061D" w:rsidRPr="0030373B">
        <w:rPr>
          <w:rFonts w:ascii="Times New Roman" w:hAnsi="Times New Roman" w:cs="Times New Roman"/>
          <w:sz w:val="24"/>
          <w:szCs w:val="24"/>
          <w:lang w:val="es-ES_tradnl"/>
        </w:rPr>
        <w:t xml:space="preserve">y proyectos </w:t>
      </w:r>
      <w:r w:rsidRPr="0030373B">
        <w:rPr>
          <w:rFonts w:ascii="Times New Roman" w:hAnsi="Times New Roman" w:cs="Times New Roman"/>
          <w:sz w:val="24"/>
          <w:szCs w:val="24"/>
          <w:lang w:val="es-ES_tradnl"/>
        </w:rPr>
        <w:t>de atención en salud declarados de interés nacional por el Ministerio de Salud.</w:t>
      </w:r>
    </w:p>
    <w:p w14:paraId="1ECD7CCD" w14:textId="2513D259" w:rsidR="00C43247" w:rsidRPr="0030373B" w:rsidRDefault="00C43247" w:rsidP="0061255A">
      <w:pPr>
        <w:pStyle w:val="Prrafodelista"/>
        <w:numPr>
          <w:ilvl w:val="0"/>
          <w:numId w:val="30"/>
        </w:numPr>
        <w:spacing w:after="0" w:line="240" w:lineRule="auto"/>
        <w:jc w:val="both"/>
        <w:rPr>
          <w:rFonts w:ascii="Times New Roman" w:hAnsi="Times New Roman" w:cs="Times New Roman"/>
          <w:sz w:val="24"/>
          <w:szCs w:val="24"/>
          <w:lang w:val="es-ES_tradnl"/>
        </w:rPr>
      </w:pPr>
      <w:r w:rsidRPr="0030373B">
        <w:rPr>
          <w:rFonts w:ascii="Times New Roman" w:hAnsi="Times New Roman" w:cs="Times New Roman"/>
          <w:sz w:val="24"/>
          <w:szCs w:val="24"/>
          <w:lang w:val="es-ES_tradnl"/>
        </w:rPr>
        <w:t>Suministrar al Ministerio de Salud la información que fuese requerida sobre las actividades de atención sanitaria e información de interés de salud pública.</w:t>
      </w:r>
    </w:p>
    <w:p w14:paraId="36D3C195" w14:textId="4CE8ECB3" w:rsidR="0003366E" w:rsidRPr="0030373B" w:rsidRDefault="0003366E" w:rsidP="0061255A">
      <w:pPr>
        <w:pStyle w:val="Prrafodelista"/>
        <w:numPr>
          <w:ilvl w:val="0"/>
          <w:numId w:val="30"/>
        </w:numPr>
        <w:spacing w:after="0" w:line="240" w:lineRule="auto"/>
        <w:jc w:val="both"/>
        <w:rPr>
          <w:rFonts w:ascii="Times New Roman" w:hAnsi="Times New Roman" w:cs="Times New Roman"/>
          <w:sz w:val="24"/>
          <w:szCs w:val="24"/>
          <w:lang w:val="es-ES_tradnl"/>
        </w:rPr>
      </w:pPr>
      <w:r w:rsidRPr="0030373B">
        <w:rPr>
          <w:rFonts w:ascii="Times New Roman" w:hAnsi="Times New Roman" w:cs="Times New Roman"/>
          <w:sz w:val="24"/>
          <w:szCs w:val="24"/>
          <w:lang w:val="es-ES_tradnl"/>
        </w:rPr>
        <w:lastRenderedPageBreak/>
        <w:t>Participar de las evaluaciones que realice el Ministerio de Salud sobre la cobertura y accesibilidad a servicios de salud, la calidad de la prestación y el cumplimiento de normativas sanitarias, brindando la información y contribuyendo con el análisis de esta, cuando les fuese solicitado.</w:t>
      </w:r>
    </w:p>
    <w:p w14:paraId="3E2F3958" w14:textId="1D8684FB" w:rsidR="005D7480" w:rsidRPr="00AF1FA7" w:rsidRDefault="0003366E" w:rsidP="0003366E">
      <w:pPr>
        <w:pStyle w:val="Prrafodelista"/>
        <w:numPr>
          <w:ilvl w:val="0"/>
          <w:numId w:val="30"/>
        </w:numPr>
        <w:spacing w:after="0" w:line="240" w:lineRule="auto"/>
        <w:jc w:val="both"/>
        <w:rPr>
          <w:rFonts w:ascii="Times New Roman" w:hAnsi="Times New Roman" w:cs="Times New Roman"/>
          <w:sz w:val="24"/>
          <w:szCs w:val="24"/>
          <w:lang w:val="es-ES_tradnl"/>
        </w:rPr>
      </w:pPr>
      <w:r w:rsidRPr="0030373B">
        <w:rPr>
          <w:rFonts w:ascii="Times New Roman" w:hAnsi="Times New Roman" w:cs="Times New Roman"/>
          <w:sz w:val="24"/>
          <w:szCs w:val="24"/>
          <w:lang w:val="es-ES_tradnl"/>
        </w:rPr>
        <w:t xml:space="preserve">Participar activamente de las actividades de preparación para atender situaciones emergencias </w:t>
      </w:r>
      <w:r w:rsidR="00756009" w:rsidRPr="0030373B">
        <w:rPr>
          <w:rFonts w:ascii="Times New Roman" w:hAnsi="Times New Roman" w:cs="Times New Roman"/>
          <w:sz w:val="24"/>
          <w:szCs w:val="24"/>
          <w:lang w:val="es-ES_tradnl"/>
        </w:rPr>
        <w:t xml:space="preserve">nacionales </w:t>
      </w:r>
      <w:r w:rsidRPr="0030373B">
        <w:rPr>
          <w:rFonts w:ascii="Times New Roman" w:hAnsi="Times New Roman" w:cs="Times New Roman"/>
          <w:sz w:val="24"/>
          <w:szCs w:val="24"/>
          <w:lang w:val="es-ES_tradnl"/>
        </w:rPr>
        <w:t>y poner a disposición de las autoridades las instalaciones de sus servicios y sus demás recursos, para la atención de emergencias sanitarias debidamente declaradas, por el tiempo que el Poder Ejecutivo decrete.</w:t>
      </w:r>
    </w:p>
    <w:p w14:paraId="43CF445F" w14:textId="77777777" w:rsidR="0061255A" w:rsidRDefault="0061255A" w:rsidP="0003366E">
      <w:pPr>
        <w:spacing w:after="0" w:line="240" w:lineRule="auto"/>
        <w:jc w:val="center"/>
        <w:rPr>
          <w:rFonts w:ascii="Times New Roman" w:hAnsi="Times New Roman" w:cs="Times New Roman"/>
          <w:b/>
          <w:sz w:val="24"/>
          <w:szCs w:val="24"/>
        </w:rPr>
      </w:pPr>
    </w:p>
    <w:p w14:paraId="58122064" w14:textId="77777777" w:rsidR="00B82DC1" w:rsidRDefault="00B82DC1" w:rsidP="0003366E">
      <w:pPr>
        <w:spacing w:after="0" w:line="240" w:lineRule="auto"/>
        <w:jc w:val="center"/>
        <w:rPr>
          <w:rFonts w:ascii="Times New Roman" w:hAnsi="Times New Roman" w:cs="Times New Roman"/>
          <w:b/>
          <w:sz w:val="24"/>
          <w:szCs w:val="24"/>
        </w:rPr>
      </w:pPr>
    </w:p>
    <w:p w14:paraId="5B10FDD1" w14:textId="46020F4F" w:rsidR="0061255A" w:rsidRDefault="0061255A" w:rsidP="0003366E">
      <w:pPr>
        <w:spacing w:after="0" w:line="240" w:lineRule="auto"/>
        <w:jc w:val="center"/>
        <w:rPr>
          <w:rFonts w:ascii="Times New Roman" w:hAnsi="Times New Roman" w:cs="Times New Roman"/>
          <w:b/>
          <w:sz w:val="24"/>
          <w:szCs w:val="24"/>
        </w:rPr>
      </w:pPr>
      <w:r w:rsidRPr="0030373B">
        <w:rPr>
          <w:rFonts w:ascii="Times New Roman" w:hAnsi="Times New Roman" w:cs="Times New Roman"/>
          <w:b/>
          <w:sz w:val="24"/>
          <w:szCs w:val="24"/>
        </w:rPr>
        <w:t>CAPÍTULO 2</w:t>
      </w:r>
    </w:p>
    <w:p w14:paraId="1DC0D506" w14:textId="2FCC08A0" w:rsidR="0003366E" w:rsidRPr="0030373B" w:rsidRDefault="0061255A" w:rsidP="0003366E">
      <w:pPr>
        <w:spacing w:after="0" w:line="240" w:lineRule="auto"/>
        <w:jc w:val="center"/>
        <w:rPr>
          <w:rFonts w:ascii="Times New Roman" w:hAnsi="Times New Roman" w:cs="Times New Roman"/>
          <w:b/>
          <w:sz w:val="24"/>
          <w:szCs w:val="24"/>
        </w:rPr>
      </w:pPr>
      <w:r w:rsidRPr="0030373B">
        <w:rPr>
          <w:rFonts w:ascii="Times New Roman" w:hAnsi="Times New Roman" w:cs="Times New Roman"/>
          <w:b/>
          <w:sz w:val="24"/>
          <w:szCs w:val="24"/>
        </w:rPr>
        <w:t xml:space="preserve"> CATEGORIZACIÓN</w:t>
      </w:r>
    </w:p>
    <w:p w14:paraId="29F5B1B8" w14:textId="77777777" w:rsidR="005D7480" w:rsidRPr="0030373B" w:rsidRDefault="005D7480" w:rsidP="0003366E">
      <w:pPr>
        <w:spacing w:after="0" w:line="240" w:lineRule="auto"/>
        <w:jc w:val="both"/>
        <w:rPr>
          <w:rFonts w:ascii="Times New Roman" w:hAnsi="Times New Roman" w:cs="Times New Roman"/>
          <w:b/>
          <w:bCs/>
          <w:sz w:val="24"/>
          <w:szCs w:val="24"/>
        </w:rPr>
      </w:pPr>
    </w:p>
    <w:p w14:paraId="51AFA84C" w14:textId="312046E7" w:rsidR="005D7480" w:rsidRPr="0030373B" w:rsidRDefault="00634D78" w:rsidP="0003366E">
      <w:pPr>
        <w:pStyle w:val="Prrafodelista"/>
        <w:widowControl w:val="0"/>
        <w:numPr>
          <w:ilvl w:val="0"/>
          <w:numId w:val="2"/>
        </w:numPr>
        <w:tabs>
          <w:tab w:val="left" w:pos="567"/>
          <w:tab w:val="left" w:pos="1701"/>
        </w:tabs>
        <w:autoSpaceDE w:val="0"/>
        <w:autoSpaceDN w:val="0"/>
        <w:adjustRightInd w:val="0"/>
        <w:spacing w:after="0" w:line="240" w:lineRule="auto"/>
        <w:ind w:left="0" w:right="8" w:firstLine="567"/>
        <w:jc w:val="both"/>
        <w:rPr>
          <w:rFonts w:ascii="Times New Roman" w:hAnsi="Times New Roman" w:cs="Times New Roman"/>
          <w:sz w:val="24"/>
          <w:szCs w:val="24"/>
          <w:lang w:val="es-ES_tradnl"/>
        </w:rPr>
      </w:pPr>
      <w:r>
        <w:rPr>
          <w:rFonts w:ascii="Times New Roman" w:hAnsi="Times New Roman" w:cs="Times New Roman"/>
          <w:b/>
          <w:bCs/>
          <w:sz w:val="24"/>
          <w:szCs w:val="24"/>
          <w:lang w:val="es-ES_tradnl"/>
        </w:rPr>
        <w:t>C</w:t>
      </w:r>
      <w:r w:rsidR="005D7480" w:rsidRPr="0030373B">
        <w:rPr>
          <w:rFonts w:ascii="Times New Roman" w:hAnsi="Times New Roman" w:cs="Times New Roman"/>
          <w:b/>
          <w:bCs/>
          <w:sz w:val="24"/>
          <w:szCs w:val="24"/>
          <w:lang w:val="es-ES_tradnl"/>
        </w:rPr>
        <w:t>riterios para la categorización</w:t>
      </w:r>
      <w:r w:rsidR="005D7480" w:rsidRPr="0030373B">
        <w:rPr>
          <w:rFonts w:ascii="Times New Roman" w:hAnsi="Times New Roman" w:cs="Times New Roman"/>
          <w:sz w:val="24"/>
          <w:szCs w:val="24"/>
          <w:lang w:val="es-ES_tradnl"/>
        </w:rPr>
        <w:t xml:space="preserve">. La categorización </w:t>
      </w:r>
      <w:r w:rsidR="0003366E" w:rsidRPr="0030373B">
        <w:rPr>
          <w:rFonts w:ascii="Times New Roman" w:hAnsi="Times New Roman" w:cs="Times New Roman"/>
          <w:sz w:val="24"/>
          <w:szCs w:val="24"/>
          <w:lang w:val="es-ES_tradnl"/>
        </w:rPr>
        <w:t xml:space="preserve">de los servicios de salud </w:t>
      </w:r>
      <w:r w:rsidR="005D7480" w:rsidRPr="0030373B">
        <w:rPr>
          <w:rFonts w:ascii="Times New Roman" w:hAnsi="Times New Roman" w:cs="Times New Roman"/>
          <w:sz w:val="24"/>
          <w:szCs w:val="24"/>
          <w:lang w:val="es-ES_tradnl"/>
        </w:rPr>
        <w:t>se realiza con base en los siguientes criterios:</w:t>
      </w:r>
    </w:p>
    <w:p w14:paraId="5AD85E40" w14:textId="77777777" w:rsidR="005D7480" w:rsidRPr="0030373B" w:rsidRDefault="005D7480" w:rsidP="0003366E">
      <w:pPr>
        <w:spacing w:after="0" w:line="240" w:lineRule="auto"/>
        <w:ind w:firstLine="567"/>
        <w:jc w:val="both"/>
        <w:rPr>
          <w:rFonts w:ascii="Times New Roman" w:hAnsi="Times New Roman" w:cs="Times New Roman"/>
          <w:sz w:val="24"/>
          <w:szCs w:val="24"/>
          <w:lang w:val="es-ES_tradnl"/>
        </w:rPr>
      </w:pPr>
      <w:r w:rsidRPr="0030373B">
        <w:rPr>
          <w:rFonts w:ascii="Times New Roman" w:hAnsi="Times New Roman" w:cs="Times New Roman"/>
          <w:sz w:val="24"/>
          <w:szCs w:val="24"/>
          <w:lang w:val="es-ES_tradnl"/>
        </w:rPr>
        <w:t xml:space="preserve"> </w:t>
      </w:r>
    </w:p>
    <w:p w14:paraId="39A493A5" w14:textId="67F3B39A" w:rsidR="005D7480" w:rsidRPr="0030373B" w:rsidRDefault="00756009" w:rsidP="0061255A">
      <w:pPr>
        <w:pStyle w:val="Prrafodelista"/>
        <w:numPr>
          <w:ilvl w:val="0"/>
          <w:numId w:val="31"/>
        </w:numPr>
        <w:spacing w:after="0" w:line="240" w:lineRule="auto"/>
        <w:jc w:val="both"/>
        <w:rPr>
          <w:rFonts w:ascii="Times New Roman" w:hAnsi="Times New Roman" w:cs="Times New Roman"/>
          <w:sz w:val="24"/>
          <w:szCs w:val="24"/>
          <w:lang w:val="es-ES_tradnl"/>
        </w:rPr>
      </w:pPr>
      <w:r w:rsidRPr="0030373B">
        <w:rPr>
          <w:rFonts w:ascii="Times New Roman" w:hAnsi="Times New Roman" w:cs="Times New Roman"/>
          <w:sz w:val="24"/>
          <w:szCs w:val="24"/>
          <w:lang w:val="es-ES_tradnl"/>
        </w:rPr>
        <w:t>Tipo de financiamiento</w:t>
      </w:r>
      <w:r w:rsidR="005D7480" w:rsidRPr="0030373B">
        <w:rPr>
          <w:rFonts w:ascii="Times New Roman" w:hAnsi="Times New Roman" w:cs="Times New Roman"/>
          <w:sz w:val="24"/>
          <w:szCs w:val="24"/>
          <w:lang w:val="es-ES_tradnl"/>
        </w:rPr>
        <w:t>.</w:t>
      </w:r>
    </w:p>
    <w:p w14:paraId="79C0E4F9" w14:textId="69B661D2" w:rsidR="005D7480" w:rsidRPr="0030373B" w:rsidRDefault="004D3CEF" w:rsidP="0061255A">
      <w:pPr>
        <w:pStyle w:val="Prrafodelista"/>
        <w:numPr>
          <w:ilvl w:val="0"/>
          <w:numId w:val="31"/>
        </w:numPr>
        <w:spacing w:after="0" w:line="240" w:lineRule="auto"/>
        <w:jc w:val="both"/>
        <w:rPr>
          <w:rFonts w:ascii="Times New Roman" w:hAnsi="Times New Roman" w:cs="Times New Roman"/>
          <w:sz w:val="24"/>
          <w:szCs w:val="24"/>
          <w:lang w:val="es-ES_tradnl"/>
        </w:rPr>
      </w:pPr>
      <w:r w:rsidRPr="0030373B">
        <w:rPr>
          <w:rFonts w:ascii="Times New Roman" w:hAnsi="Times New Roman" w:cs="Times New Roman"/>
          <w:sz w:val="24"/>
          <w:szCs w:val="24"/>
          <w:lang w:val="es-ES_tradnl"/>
        </w:rPr>
        <w:t xml:space="preserve">Tipo de </w:t>
      </w:r>
      <w:r w:rsidR="00F87D05" w:rsidRPr="0030373B">
        <w:rPr>
          <w:rFonts w:ascii="Times New Roman" w:hAnsi="Times New Roman" w:cs="Times New Roman"/>
          <w:sz w:val="24"/>
          <w:szCs w:val="24"/>
          <w:lang w:val="es-ES_tradnl"/>
        </w:rPr>
        <w:t>instalación</w:t>
      </w:r>
      <w:r w:rsidR="005D7480" w:rsidRPr="0030373B">
        <w:rPr>
          <w:rFonts w:ascii="Times New Roman" w:hAnsi="Times New Roman" w:cs="Times New Roman"/>
          <w:sz w:val="24"/>
          <w:szCs w:val="24"/>
          <w:lang w:val="es-ES_tradnl"/>
        </w:rPr>
        <w:t>.</w:t>
      </w:r>
    </w:p>
    <w:p w14:paraId="74CB5265" w14:textId="58E2C1BC" w:rsidR="00AE3757" w:rsidRPr="0030373B" w:rsidRDefault="00AE3757" w:rsidP="0061255A">
      <w:pPr>
        <w:pStyle w:val="Prrafodelista"/>
        <w:numPr>
          <w:ilvl w:val="0"/>
          <w:numId w:val="31"/>
        </w:numPr>
        <w:spacing w:after="0" w:line="240" w:lineRule="auto"/>
        <w:jc w:val="both"/>
        <w:rPr>
          <w:rFonts w:ascii="Times New Roman" w:hAnsi="Times New Roman" w:cs="Times New Roman"/>
          <w:sz w:val="24"/>
          <w:szCs w:val="24"/>
          <w:lang w:val="es-ES_tradnl"/>
        </w:rPr>
      </w:pPr>
      <w:r w:rsidRPr="0030373B">
        <w:rPr>
          <w:rFonts w:ascii="Times New Roman" w:hAnsi="Times New Roman" w:cs="Times New Roman"/>
          <w:sz w:val="24"/>
          <w:szCs w:val="24"/>
          <w:lang w:val="es-ES_tradnl"/>
        </w:rPr>
        <w:t xml:space="preserve">Tipo de </w:t>
      </w:r>
      <w:r w:rsidR="00EC4E38" w:rsidRPr="0030373B">
        <w:rPr>
          <w:rFonts w:ascii="Times New Roman" w:hAnsi="Times New Roman" w:cs="Times New Roman"/>
          <w:sz w:val="24"/>
          <w:szCs w:val="24"/>
          <w:lang w:val="es-ES_tradnl"/>
        </w:rPr>
        <w:t>establecimiento</w:t>
      </w:r>
      <w:r w:rsidRPr="0030373B">
        <w:rPr>
          <w:rFonts w:ascii="Times New Roman" w:hAnsi="Times New Roman" w:cs="Times New Roman"/>
          <w:sz w:val="24"/>
          <w:szCs w:val="24"/>
          <w:lang w:val="es-ES_tradnl"/>
        </w:rPr>
        <w:t>.</w:t>
      </w:r>
    </w:p>
    <w:p w14:paraId="10ACBDCD" w14:textId="77777777" w:rsidR="005D7480" w:rsidRPr="0030373B" w:rsidRDefault="005D7480" w:rsidP="0003366E">
      <w:pPr>
        <w:spacing w:after="0" w:line="240" w:lineRule="auto"/>
        <w:jc w:val="both"/>
        <w:rPr>
          <w:rFonts w:ascii="Times New Roman" w:hAnsi="Times New Roman" w:cs="Times New Roman"/>
          <w:sz w:val="24"/>
          <w:szCs w:val="24"/>
          <w:lang w:val="es-ES_tradnl"/>
        </w:rPr>
      </w:pPr>
    </w:p>
    <w:p w14:paraId="4DFA1672" w14:textId="0A0BBF2C" w:rsidR="005D7480" w:rsidRPr="0030373B" w:rsidRDefault="005D7480" w:rsidP="0003366E">
      <w:pPr>
        <w:pStyle w:val="Prrafodelista"/>
        <w:widowControl w:val="0"/>
        <w:numPr>
          <w:ilvl w:val="0"/>
          <w:numId w:val="2"/>
        </w:numPr>
        <w:tabs>
          <w:tab w:val="left" w:pos="567"/>
          <w:tab w:val="left" w:pos="1701"/>
        </w:tabs>
        <w:autoSpaceDE w:val="0"/>
        <w:autoSpaceDN w:val="0"/>
        <w:adjustRightInd w:val="0"/>
        <w:spacing w:after="0" w:line="240" w:lineRule="auto"/>
        <w:ind w:left="0" w:right="8" w:firstLine="567"/>
        <w:jc w:val="both"/>
        <w:rPr>
          <w:rFonts w:ascii="Times New Roman" w:eastAsia="Times New Roman" w:hAnsi="Times New Roman" w:cs="Times New Roman"/>
          <w:sz w:val="24"/>
          <w:szCs w:val="24"/>
        </w:rPr>
      </w:pPr>
      <w:r w:rsidRPr="0030373B">
        <w:rPr>
          <w:rFonts w:ascii="Times New Roman" w:eastAsia="Times New Roman" w:hAnsi="Times New Roman" w:cs="Times New Roman"/>
          <w:b/>
          <w:sz w:val="24"/>
          <w:szCs w:val="24"/>
        </w:rPr>
        <w:t xml:space="preserve">Categorización por </w:t>
      </w:r>
      <w:r w:rsidR="00756009" w:rsidRPr="0030373B">
        <w:rPr>
          <w:rFonts w:ascii="Times New Roman" w:eastAsia="Times New Roman" w:hAnsi="Times New Roman" w:cs="Times New Roman"/>
          <w:b/>
          <w:sz w:val="24"/>
          <w:szCs w:val="24"/>
        </w:rPr>
        <w:t>tipo de financiamiento.</w:t>
      </w:r>
      <w:r w:rsidRPr="0030373B">
        <w:rPr>
          <w:rFonts w:ascii="Times New Roman" w:eastAsia="Times New Roman" w:hAnsi="Times New Roman" w:cs="Times New Roman"/>
          <w:b/>
          <w:sz w:val="24"/>
          <w:szCs w:val="24"/>
        </w:rPr>
        <w:t xml:space="preserve"> </w:t>
      </w:r>
      <w:r w:rsidRPr="0030373B">
        <w:rPr>
          <w:rFonts w:ascii="Times New Roman" w:eastAsia="Times New Roman" w:hAnsi="Times New Roman" w:cs="Times New Roman"/>
          <w:bCs/>
          <w:sz w:val="24"/>
          <w:szCs w:val="24"/>
        </w:rPr>
        <w:t xml:space="preserve">Los servicios de salud se </w:t>
      </w:r>
      <w:r w:rsidRPr="0030373B">
        <w:rPr>
          <w:rFonts w:ascii="Times New Roman" w:eastAsia="Times New Roman" w:hAnsi="Times New Roman" w:cs="Times New Roman"/>
          <w:bCs/>
          <w:sz w:val="24"/>
          <w:szCs w:val="24"/>
          <w:lang w:val="es-ES_tradnl"/>
        </w:rPr>
        <w:t xml:space="preserve">categorizan según el </w:t>
      </w:r>
      <w:r w:rsidR="004D3CEF" w:rsidRPr="0030373B">
        <w:rPr>
          <w:rFonts w:ascii="Times New Roman" w:eastAsia="Times New Roman" w:hAnsi="Times New Roman" w:cs="Times New Roman"/>
          <w:bCs/>
          <w:sz w:val="24"/>
          <w:szCs w:val="24"/>
          <w:lang w:val="es-ES_tradnl"/>
        </w:rPr>
        <w:t xml:space="preserve">tipo de financiamiento que reciben para cumplir con sus funciones dentro </w:t>
      </w:r>
      <w:r w:rsidRPr="0030373B">
        <w:rPr>
          <w:rFonts w:ascii="Times New Roman" w:eastAsia="Times New Roman" w:hAnsi="Times New Roman" w:cs="Times New Roman"/>
          <w:sz w:val="24"/>
          <w:szCs w:val="24"/>
        </w:rPr>
        <w:t>dentro del Sistema Nacional de Salud, con base en los siguientes parámetros:</w:t>
      </w:r>
    </w:p>
    <w:p w14:paraId="0E3BFD5E" w14:textId="77777777" w:rsidR="005D7480" w:rsidRPr="0030373B" w:rsidRDefault="005D7480" w:rsidP="0003366E">
      <w:pPr>
        <w:widowControl w:val="0"/>
        <w:tabs>
          <w:tab w:val="left" w:pos="567"/>
          <w:tab w:val="left" w:pos="1701"/>
        </w:tabs>
        <w:autoSpaceDE w:val="0"/>
        <w:autoSpaceDN w:val="0"/>
        <w:adjustRightInd w:val="0"/>
        <w:spacing w:after="0" w:line="240" w:lineRule="auto"/>
        <w:ind w:right="8"/>
        <w:jc w:val="both"/>
        <w:rPr>
          <w:rFonts w:ascii="Times New Roman" w:eastAsia="Times New Roman" w:hAnsi="Times New Roman" w:cs="Times New Roman"/>
          <w:b/>
          <w:sz w:val="24"/>
          <w:szCs w:val="24"/>
        </w:rPr>
      </w:pPr>
    </w:p>
    <w:p w14:paraId="2E73AC7B" w14:textId="50653C78" w:rsidR="005D7480" w:rsidRPr="0030373B" w:rsidRDefault="00756009" w:rsidP="0061255A">
      <w:pPr>
        <w:pStyle w:val="Prrafodelista"/>
        <w:numPr>
          <w:ilvl w:val="0"/>
          <w:numId w:val="32"/>
        </w:numPr>
        <w:spacing w:after="0" w:line="240" w:lineRule="auto"/>
        <w:jc w:val="both"/>
        <w:rPr>
          <w:rFonts w:ascii="Times New Roman" w:hAnsi="Times New Roman" w:cs="Times New Roman"/>
          <w:bCs/>
          <w:sz w:val="24"/>
          <w:szCs w:val="24"/>
        </w:rPr>
      </w:pPr>
      <w:r w:rsidRPr="0030373B">
        <w:rPr>
          <w:rFonts w:ascii="Times New Roman" w:hAnsi="Times New Roman" w:cs="Times New Roman"/>
          <w:b/>
          <w:sz w:val="24"/>
          <w:szCs w:val="24"/>
        </w:rPr>
        <w:t>P</w:t>
      </w:r>
      <w:r w:rsidR="005D7480" w:rsidRPr="0030373B">
        <w:rPr>
          <w:rFonts w:ascii="Times New Roman" w:hAnsi="Times New Roman" w:cs="Times New Roman"/>
          <w:b/>
          <w:sz w:val="24"/>
          <w:szCs w:val="24"/>
        </w:rPr>
        <w:t>úblico:</w:t>
      </w:r>
      <w:r w:rsidR="005D7480" w:rsidRPr="0030373B">
        <w:rPr>
          <w:rFonts w:ascii="Times New Roman" w:hAnsi="Times New Roman" w:cs="Times New Roman"/>
          <w:bCs/>
          <w:sz w:val="24"/>
          <w:szCs w:val="24"/>
        </w:rPr>
        <w:t xml:space="preserve"> Es aquel </w:t>
      </w:r>
      <w:r w:rsidR="00F66516" w:rsidRPr="0030373B">
        <w:rPr>
          <w:rFonts w:ascii="Times New Roman" w:hAnsi="Times New Roman" w:cs="Times New Roman"/>
          <w:bCs/>
          <w:sz w:val="24"/>
          <w:szCs w:val="24"/>
        </w:rPr>
        <w:t xml:space="preserve">servicio de salud </w:t>
      </w:r>
      <w:r w:rsidR="005D7480" w:rsidRPr="0030373B">
        <w:rPr>
          <w:rFonts w:ascii="Times New Roman" w:hAnsi="Times New Roman" w:cs="Times New Roman"/>
          <w:bCs/>
          <w:sz w:val="24"/>
          <w:szCs w:val="24"/>
        </w:rPr>
        <w:t>que</w:t>
      </w:r>
      <w:r w:rsidR="00F66516" w:rsidRPr="0030373B">
        <w:rPr>
          <w:rFonts w:ascii="Times New Roman" w:hAnsi="Times New Roman" w:cs="Times New Roman"/>
          <w:bCs/>
          <w:sz w:val="24"/>
          <w:szCs w:val="24"/>
        </w:rPr>
        <w:t>,</w:t>
      </w:r>
      <w:r w:rsidR="005D7480" w:rsidRPr="0030373B">
        <w:rPr>
          <w:rFonts w:ascii="Times New Roman" w:hAnsi="Times New Roman" w:cs="Times New Roman"/>
          <w:bCs/>
          <w:sz w:val="24"/>
          <w:szCs w:val="24"/>
        </w:rPr>
        <w:t xml:space="preserve"> sin importar si pertenece a una entidad estatal o a capital privado, tiene el deber ineludible de atender a la población, en vista de las obligaciones que le han sido impuestas por normativas particulares o por convenios suscritos con una o varias entidades públicas que le transfieren fondos para realizar estas actividades.</w:t>
      </w:r>
    </w:p>
    <w:p w14:paraId="26ACC067" w14:textId="522309D4" w:rsidR="005D7480" w:rsidRPr="0030373B" w:rsidRDefault="00756009" w:rsidP="0061255A">
      <w:pPr>
        <w:pStyle w:val="Prrafodelista"/>
        <w:numPr>
          <w:ilvl w:val="0"/>
          <w:numId w:val="32"/>
        </w:numPr>
        <w:spacing w:after="0" w:line="240" w:lineRule="auto"/>
        <w:jc w:val="both"/>
        <w:rPr>
          <w:rFonts w:ascii="Times New Roman" w:hAnsi="Times New Roman" w:cs="Times New Roman"/>
          <w:bCs/>
          <w:sz w:val="24"/>
          <w:szCs w:val="24"/>
        </w:rPr>
      </w:pPr>
      <w:r w:rsidRPr="0030373B">
        <w:rPr>
          <w:rFonts w:ascii="Times New Roman" w:hAnsi="Times New Roman" w:cs="Times New Roman"/>
          <w:b/>
          <w:sz w:val="24"/>
          <w:szCs w:val="24"/>
        </w:rPr>
        <w:t>P</w:t>
      </w:r>
      <w:r w:rsidR="005D7480" w:rsidRPr="0030373B">
        <w:rPr>
          <w:rFonts w:ascii="Times New Roman" w:hAnsi="Times New Roman" w:cs="Times New Roman"/>
          <w:b/>
          <w:sz w:val="24"/>
          <w:szCs w:val="24"/>
        </w:rPr>
        <w:t>rivado:</w:t>
      </w:r>
      <w:r w:rsidR="005D7480" w:rsidRPr="0030373B">
        <w:rPr>
          <w:rFonts w:ascii="Times New Roman" w:hAnsi="Times New Roman" w:cs="Times New Roman"/>
          <w:bCs/>
          <w:sz w:val="24"/>
          <w:szCs w:val="24"/>
        </w:rPr>
        <w:t xml:space="preserve"> Es aquel que opera bajo un modelo de libre negocio, en el que ofrece sus servicios a las personas que tienen los medios económicos para cubrir los gastos relacionados con su atención. También se incluyen dentro de esta categoría a los </w:t>
      </w:r>
      <w:r w:rsidR="00F66516" w:rsidRPr="0030373B">
        <w:rPr>
          <w:rFonts w:ascii="Times New Roman" w:hAnsi="Times New Roman" w:cs="Times New Roman"/>
          <w:bCs/>
          <w:sz w:val="24"/>
          <w:szCs w:val="24"/>
        </w:rPr>
        <w:t xml:space="preserve">proveedores </w:t>
      </w:r>
      <w:r w:rsidR="005D7480" w:rsidRPr="0030373B">
        <w:rPr>
          <w:rFonts w:ascii="Times New Roman" w:hAnsi="Times New Roman" w:cs="Times New Roman"/>
          <w:bCs/>
          <w:sz w:val="24"/>
          <w:szCs w:val="24"/>
        </w:rPr>
        <w:t>que ofrecen sus servicios de forma gratuita a grupos vulnerables sin recibir fondos públicos.</w:t>
      </w:r>
    </w:p>
    <w:p w14:paraId="4C5E0177" w14:textId="0B76C63D" w:rsidR="005D7480" w:rsidRPr="0030373B" w:rsidRDefault="00756009" w:rsidP="0061255A">
      <w:pPr>
        <w:pStyle w:val="Prrafodelista"/>
        <w:numPr>
          <w:ilvl w:val="0"/>
          <w:numId w:val="32"/>
        </w:numPr>
        <w:spacing w:after="0" w:line="240" w:lineRule="auto"/>
        <w:jc w:val="both"/>
        <w:rPr>
          <w:rFonts w:ascii="Times New Roman" w:hAnsi="Times New Roman" w:cs="Times New Roman"/>
          <w:bCs/>
          <w:sz w:val="24"/>
          <w:szCs w:val="24"/>
        </w:rPr>
      </w:pPr>
      <w:r w:rsidRPr="0030373B">
        <w:rPr>
          <w:rFonts w:ascii="Times New Roman" w:hAnsi="Times New Roman" w:cs="Times New Roman"/>
          <w:b/>
          <w:sz w:val="24"/>
          <w:szCs w:val="24"/>
        </w:rPr>
        <w:t>M</w:t>
      </w:r>
      <w:r w:rsidR="005D7480" w:rsidRPr="0030373B">
        <w:rPr>
          <w:rFonts w:ascii="Times New Roman" w:hAnsi="Times New Roman" w:cs="Times New Roman"/>
          <w:b/>
          <w:sz w:val="24"/>
          <w:szCs w:val="24"/>
        </w:rPr>
        <w:t>ixto:</w:t>
      </w:r>
      <w:r w:rsidR="005D7480" w:rsidRPr="0030373B">
        <w:rPr>
          <w:rFonts w:ascii="Times New Roman" w:hAnsi="Times New Roman" w:cs="Times New Roman"/>
          <w:bCs/>
          <w:sz w:val="24"/>
          <w:szCs w:val="24"/>
        </w:rPr>
        <w:t xml:space="preserve"> Es aquel que tiene alguna o varias obligaciones de servicio público, pero que también ofrece atenciones bajo el modelo de servicio privado.</w:t>
      </w:r>
    </w:p>
    <w:p w14:paraId="0B696611" w14:textId="30B25813" w:rsidR="00AE3757" w:rsidRPr="0030373B" w:rsidRDefault="00AE3757" w:rsidP="00AE3757">
      <w:pPr>
        <w:spacing w:after="0" w:line="240" w:lineRule="auto"/>
        <w:jc w:val="both"/>
        <w:rPr>
          <w:rFonts w:ascii="Times New Roman" w:hAnsi="Times New Roman" w:cs="Times New Roman"/>
          <w:bCs/>
          <w:sz w:val="24"/>
          <w:szCs w:val="24"/>
        </w:rPr>
      </w:pPr>
    </w:p>
    <w:p w14:paraId="513FC41A" w14:textId="47BAE6FC" w:rsidR="00AE3757" w:rsidRPr="0030373B" w:rsidRDefault="00AE3757" w:rsidP="00AE3757">
      <w:pPr>
        <w:pStyle w:val="Prrafodelista"/>
        <w:widowControl w:val="0"/>
        <w:numPr>
          <w:ilvl w:val="0"/>
          <w:numId w:val="2"/>
        </w:numPr>
        <w:tabs>
          <w:tab w:val="left" w:pos="567"/>
          <w:tab w:val="left" w:pos="1701"/>
        </w:tabs>
        <w:autoSpaceDE w:val="0"/>
        <w:autoSpaceDN w:val="0"/>
        <w:adjustRightInd w:val="0"/>
        <w:spacing w:after="0" w:line="240" w:lineRule="auto"/>
        <w:ind w:left="0" w:right="8" w:firstLine="567"/>
        <w:jc w:val="both"/>
        <w:rPr>
          <w:rFonts w:ascii="Times New Roman" w:eastAsia="Times New Roman" w:hAnsi="Times New Roman" w:cs="Times New Roman"/>
          <w:sz w:val="24"/>
          <w:szCs w:val="24"/>
          <w:lang w:val="es-ES_tradnl"/>
        </w:rPr>
      </w:pPr>
      <w:r w:rsidRPr="0030373B">
        <w:rPr>
          <w:rFonts w:ascii="Times New Roman" w:eastAsia="Times New Roman" w:hAnsi="Times New Roman" w:cs="Times New Roman"/>
          <w:b/>
          <w:sz w:val="24"/>
          <w:szCs w:val="24"/>
        </w:rPr>
        <w:t xml:space="preserve">Categorización por </w:t>
      </w:r>
      <w:r w:rsidR="00C806B5" w:rsidRPr="0030373B">
        <w:rPr>
          <w:rFonts w:ascii="Times New Roman" w:eastAsia="Times New Roman" w:hAnsi="Times New Roman" w:cs="Times New Roman"/>
          <w:b/>
          <w:sz w:val="24"/>
          <w:szCs w:val="24"/>
        </w:rPr>
        <w:t xml:space="preserve">tipo de </w:t>
      </w:r>
      <w:r w:rsidR="00F87D05" w:rsidRPr="0030373B">
        <w:rPr>
          <w:rFonts w:ascii="Times New Roman" w:eastAsia="Times New Roman" w:hAnsi="Times New Roman" w:cs="Times New Roman"/>
          <w:b/>
          <w:sz w:val="24"/>
          <w:szCs w:val="24"/>
        </w:rPr>
        <w:t>instalación</w:t>
      </w:r>
      <w:r w:rsidR="00EC4E38" w:rsidRPr="0030373B">
        <w:rPr>
          <w:rFonts w:ascii="Times New Roman" w:eastAsia="Times New Roman" w:hAnsi="Times New Roman" w:cs="Times New Roman"/>
          <w:b/>
          <w:sz w:val="24"/>
          <w:szCs w:val="24"/>
        </w:rPr>
        <w:t xml:space="preserve"> sanitaria</w:t>
      </w:r>
      <w:r w:rsidRPr="0030373B">
        <w:rPr>
          <w:rFonts w:ascii="Times New Roman" w:eastAsia="Times New Roman" w:hAnsi="Times New Roman" w:cs="Times New Roman"/>
          <w:b/>
          <w:sz w:val="24"/>
          <w:szCs w:val="24"/>
        </w:rPr>
        <w:t xml:space="preserve">. </w:t>
      </w:r>
      <w:r w:rsidRPr="0030373B">
        <w:rPr>
          <w:rFonts w:ascii="Times New Roman" w:eastAsia="Times New Roman" w:hAnsi="Times New Roman" w:cs="Times New Roman"/>
          <w:bCs/>
          <w:sz w:val="24"/>
          <w:szCs w:val="24"/>
        </w:rPr>
        <w:t xml:space="preserve">Los servicios de salud se </w:t>
      </w:r>
      <w:r w:rsidRPr="0030373B">
        <w:rPr>
          <w:rFonts w:ascii="Times New Roman" w:eastAsia="Times New Roman" w:hAnsi="Times New Roman" w:cs="Times New Roman"/>
          <w:bCs/>
          <w:sz w:val="24"/>
          <w:szCs w:val="24"/>
          <w:lang w:val="es-ES_tradnl"/>
        </w:rPr>
        <w:t xml:space="preserve">categorizan según </w:t>
      </w:r>
      <w:r w:rsidR="00A7396B" w:rsidRPr="0030373B">
        <w:rPr>
          <w:rFonts w:ascii="Times New Roman" w:eastAsia="Times New Roman" w:hAnsi="Times New Roman" w:cs="Times New Roman"/>
          <w:bCs/>
          <w:sz w:val="24"/>
          <w:szCs w:val="24"/>
          <w:lang w:val="es-ES_tradnl"/>
        </w:rPr>
        <w:t xml:space="preserve">el tipo de </w:t>
      </w:r>
      <w:r w:rsidR="00F87D05" w:rsidRPr="0030373B">
        <w:rPr>
          <w:rFonts w:ascii="Times New Roman" w:eastAsia="Times New Roman" w:hAnsi="Times New Roman" w:cs="Times New Roman"/>
          <w:bCs/>
          <w:sz w:val="24"/>
          <w:szCs w:val="24"/>
          <w:lang w:val="es-ES_tradnl"/>
        </w:rPr>
        <w:t xml:space="preserve">instalación donde se realiza la </w:t>
      </w:r>
      <w:r w:rsidR="00F66516" w:rsidRPr="0030373B">
        <w:rPr>
          <w:rFonts w:ascii="Times New Roman" w:eastAsia="Times New Roman" w:hAnsi="Times New Roman" w:cs="Times New Roman"/>
          <w:bCs/>
          <w:sz w:val="24"/>
          <w:szCs w:val="24"/>
          <w:lang w:val="es-ES_tradnl"/>
        </w:rPr>
        <w:t xml:space="preserve">atención </w:t>
      </w:r>
      <w:r w:rsidR="00F87D05" w:rsidRPr="0030373B">
        <w:rPr>
          <w:rFonts w:ascii="Times New Roman" w:eastAsia="Times New Roman" w:hAnsi="Times New Roman" w:cs="Times New Roman"/>
          <w:bCs/>
          <w:sz w:val="24"/>
          <w:szCs w:val="24"/>
          <w:lang w:val="es-ES_tradnl"/>
        </w:rPr>
        <w:t>sanitaria</w:t>
      </w:r>
      <w:r w:rsidRPr="0030373B">
        <w:rPr>
          <w:rFonts w:ascii="Times New Roman" w:eastAsia="Times New Roman" w:hAnsi="Times New Roman" w:cs="Times New Roman"/>
          <w:sz w:val="24"/>
          <w:szCs w:val="24"/>
          <w:lang w:val="es-ES_tradnl"/>
        </w:rPr>
        <w:t xml:space="preserve">, </w:t>
      </w:r>
      <w:r w:rsidRPr="0030373B">
        <w:rPr>
          <w:rFonts w:ascii="Times New Roman" w:eastAsia="Times New Roman" w:hAnsi="Times New Roman" w:cs="Times New Roman"/>
          <w:sz w:val="24"/>
          <w:szCs w:val="24"/>
        </w:rPr>
        <w:t>con base en los siguientes parámetros</w:t>
      </w:r>
      <w:r w:rsidRPr="0030373B">
        <w:rPr>
          <w:rFonts w:ascii="Times New Roman" w:eastAsia="Times New Roman" w:hAnsi="Times New Roman" w:cs="Times New Roman"/>
          <w:sz w:val="24"/>
          <w:szCs w:val="24"/>
          <w:lang w:val="es-ES_tradnl"/>
        </w:rPr>
        <w:t>:</w:t>
      </w:r>
    </w:p>
    <w:p w14:paraId="44E99D2E" w14:textId="77777777" w:rsidR="00AE3757" w:rsidRPr="0030373B" w:rsidRDefault="00AE3757" w:rsidP="00AE3757">
      <w:pPr>
        <w:spacing w:after="0" w:line="240" w:lineRule="auto"/>
        <w:jc w:val="both"/>
        <w:rPr>
          <w:rFonts w:ascii="Times New Roman" w:hAnsi="Times New Roman" w:cs="Times New Roman"/>
          <w:bCs/>
          <w:sz w:val="24"/>
          <w:szCs w:val="24"/>
          <w:lang w:val="es-ES_tradnl"/>
        </w:rPr>
      </w:pPr>
    </w:p>
    <w:p w14:paraId="6A8F057A" w14:textId="15AE787C" w:rsidR="00CD13C2" w:rsidRPr="0030373B" w:rsidRDefault="00AE3757" w:rsidP="0061255A">
      <w:pPr>
        <w:pStyle w:val="Prrafodelista"/>
        <w:numPr>
          <w:ilvl w:val="0"/>
          <w:numId w:val="33"/>
        </w:numPr>
        <w:spacing w:after="0" w:line="240" w:lineRule="auto"/>
        <w:jc w:val="both"/>
        <w:rPr>
          <w:rFonts w:ascii="Times New Roman" w:hAnsi="Times New Roman" w:cs="Times New Roman"/>
          <w:bCs/>
          <w:sz w:val="24"/>
          <w:szCs w:val="24"/>
        </w:rPr>
      </w:pPr>
      <w:r w:rsidRPr="0030373B">
        <w:rPr>
          <w:rFonts w:ascii="Times New Roman" w:hAnsi="Times New Roman" w:cs="Times New Roman"/>
          <w:b/>
          <w:sz w:val="24"/>
          <w:szCs w:val="24"/>
        </w:rPr>
        <w:t>Establecimiento:</w:t>
      </w:r>
      <w:r w:rsidRPr="0030373B">
        <w:rPr>
          <w:rFonts w:ascii="Times New Roman" w:hAnsi="Times New Roman" w:cs="Times New Roman"/>
          <w:bCs/>
          <w:sz w:val="24"/>
          <w:szCs w:val="24"/>
        </w:rPr>
        <w:t xml:space="preserve"> Es aquel</w:t>
      </w:r>
      <w:r w:rsidR="00CD13C2" w:rsidRPr="0030373B">
        <w:rPr>
          <w:rFonts w:ascii="Times New Roman" w:hAnsi="Times New Roman" w:cs="Times New Roman"/>
          <w:bCs/>
          <w:sz w:val="24"/>
          <w:szCs w:val="24"/>
        </w:rPr>
        <w:t xml:space="preserve">la edificación, </w:t>
      </w:r>
      <w:r w:rsidR="00CD13C2" w:rsidRPr="0030373B">
        <w:rPr>
          <w:rFonts w:ascii="Times New Roman" w:hAnsi="Times New Roman" w:cs="Times New Roman"/>
          <w:sz w:val="24"/>
          <w:szCs w:val="24"/>
        </w:rPr>
        <w:t>conjunto de edificaciones o área de un edificio acondicionado</w:t>
      </w:r>
      <w:r w:rsidR="00CD13C2" w:rsidRPr="009A1374">
        <w:rPr>
          <w:rFonts w:ascii="Times New Roman" w:hAnsi="Times New Roman" w:cs="Times New Roman"/>
          <w:strike/>
          <w:sz w:val="24"/>
          <w:szCs w:val="24"/>
        </w:rPr>
        <w:t>s</w:t>
      </w:r>
      <w:r w:rsidR="00CD13C2" w:rsidRPr="0030373B">
        <w:rPr>
          <w:rFonts w:ascii="Times New Roman" w:hAnsi="Times New Roman" w:cs="Times New Roman"/>
          <w:sz w:val="24"/>
          <w:szCs w:val="24"/>
        </w:rPr>
        <w:t xml:space="preserve"> para desarrollar un servicio de salud en su interior.</w:t>
      </w:r>
    </w:p>
    <w:p w14:paraId="1BFAD493" w14:textId="775ED222" w:rsidR="00AE3757" w:rsidRPr="0030373B" w:rsidRDefault="00AE3757" w:rsidP="0061255A">
      <w:pPr>
        <w:pStyle w:val="Prrafodelista"/>
        <w:numPr>
          <w:ilvl w:val="0"/>
          <w:numId w:val="33"/>
        </w:numPr>
        <w:spacing w:after="0" w:line="240" w:lineRule="auto"/>
        <w:jc w:val="both"/>
        <w:rPr>
          <w:rFonts w:ascii="Times New Roman" w:hAnsi="Times New Roman" w:cs="Times New Roman"/>
          <w:bCs/>
          <w:sz w:val="24"/>
          <w:szCs w:val="24"/>
        </w:rPr>
      </w:pPr>
      <w:r w:rsidRPr="0030373B">
        <w:rPr>
          <w:rFonts w:ascii="Times New Roman" w:hAnsi="Times New Roman" w:cs="Times New Roman"/>
          <w:b/>
          <w:sz w:val="24"/>
          <w:szCs w:val="24"/>
        </w:rPr>
        <w:t xml:space="preserve">Unidad móvil: </w:t>
      </w:r>
      <w:r w:rsidRPr="0030373B">
        <w:rPr>
          <w:rFonts w:ascii="Times New Roman" w:hAnsi="Times New Roman" w:cs="Times New Roman"/>
          <w:bCs/>
          <w:sz w:val="24"/>
          <w:szCs w:val="24"/>
        </w:rPr>
        <w:t>Es aquel vehículo</w:t>
      </w:r>
      <w:r w:rsidR="00CD13C2" w:rsidRPr="0030373B">
        <w:rPr>
          <w:rFonts w:ascii="Times New Roman" w:hAnsi="Times New Roman" w:cs="Times New Roman"/>
          <w:bCs/>
          <w:sz w:val="24"/>
          <w:szCs w:val="24"/>
        </w:rPr>
        <w:t xml:space="preserve"> o</w:t>
      </w:r>
      <w:r w:rsidRPr="0030373B">
        <w:rPr>
          <w:rFonts w:ascii="Times New Roman" w:hAnsi="Times New Roman" w:cs="Times New Roman"/>
          <w:bCs/>
          <w:sz w:val="24"/>
          <w:szCs w:val="24"/>
        </w:rPr>
        <w:t xml:space="preserve"> remolque</w:t>
      </w:r>
      <w:r w:rsidR="00CD13C2" w:rsidRPr="0030373B">
        <w:rPr>
          <w:rFonts w:ascii="Times New Roman" w:hAnsi="Times New Roman" w:cs="Times New Roman"/>
          <w:bCs/>
          <w:sz w:val="24"/>
          <w:szCs w:val="24"/>
        </w:rPr>
        <w:t>,</w:t>
      </w:r>
      <w:r w:rsidRPr="0030373B">
        <w:rPr>
          <w:rFonts w:ascii="Times New Roman" w:hAnsi="Times New Roman" w:cs="Times New Roman"/>
          <w:bCs/>
          <w:sz w:val="24"/>
          <w:szCs w:val="24"/>
        </w:rPr>
        <w:t xml:space="preserve"> construido o acondicionado para la atención sanitaria en su interior, ya sea que esta se dé mientras esté estacionado o desplazándose.</w:t>
      </w:r>
    </w:p>
    <w:p w14:paraId="0AE75896" w14:textId="683E1C26" w:rsidR="00AE3757" w:rsidRPr="0030373B" w:rsidRDefault="00AE3757" w:rsidP="00AE3757">
      <w:pPr>
        <w:spacing w:after="0" w:line="240" w:lineRule="auto"/>
        <w:jc w:val="both"/>
        <w:rPr>
          <w:rFonts w:ascii="Times New Roman" w:hAnsi="Times New Roman" w:cs="Times New Roman"/>
          <w:bCs/>
          <w:sz w:val="24"/>
          <w:szCs w:val="24"/>
        </w:rPr>
      </w:pPr>
    </w:p>
    <w:p w14:paraId="7DDB4387" w14:textId="2E80A777" w:rsidR="00AE3757" w:rsidRPr="0030373B" w:rsidRDefault="00AE3757" w:rsidP="00AE3757">
      <w:pPr>
        <w:pStyle w:val="Prrafodelista"/>
        <w:widowControl w:val="0"/>
        <w:numPr>
          <w:ilvl w:val="0"/>
          <w:numId w:val="2"/>
        </w:numPr>
        <w:tabs>
          <w:tab w:val="left" w:pos="567"/>
          <w:tab w:val="left" w:pos="1701"/>
        </w:tabs>
        <w:autoSpaceDE w:val="0"/>
        <w:autoSpaceDN w:val="0"/>
        <w:adjustRightInd w:val="0"/>
        <w:spacing w:after="0" w:line="240" w:lineRule="auto"/>
        <w:ind w:left="0" w:right="8" w:firstLine="567"/>
        <w:jc w:val="both"/>
        <w:rPr>
          <w:rFonts w:ascii="Times New Roman" w:eastAsia="Times New Roman" w:hAnsi="Times New Roman" w:cs="Times New Roman"/>
          <w:sz w:val="24"/>
          <w:szCs w:val="24"/>
          <w:lang w:val="es-ES_tradnl"/>
        </w:rPr>
      </w:pPr>
      <w:r w:rsidRPr="0030373B">
        <w:rPr>
          <w:rFonts w:ascii="Times New Roman" w:eastAsia="Times New Roman" w:hAnsi="Times New Roman" w:cs="Times New Roman"/>
          <w:b/>
          <w:sz w:val="24"/>
          <w:szCs w:val="24"/>
        </w:rPr>
        <w:lastRenderedPageBreak/>
        <w:t xml:space="preserve">Categorización por tipo de </w:t>
      </w:r>
      <w:r w:rsidR="00C42D63" w:rsidRPr="0030373B">
        <w:rPr>
          <w:rFonts w:ascii="Times New Roman" w:eastAsia="Times New Roman" w:hAnsi="Times New Roman" w:cs="Times New Roman"/>
          <w:b/>
          <w:sz w:val="24"/>
          <w:szCs w:val="24"/>
        </w:rPr>
        <w:t>establecimiento</w:t>
      </w:r>
      <w:r w:rsidRPr="0030373B">
        <w:rPr>
          <w:rFonts w:ascii="Times New Roman" w:eastAsia="Times New Roman" w:hAnsi="Times New Roman" w:cs="Times New Roman"/>
          <w:b/>
          <w:sz w:val="24"/>
          <w:szCs w:val="24"/>
        </w:rPr>
        <w:t xml:space="preserve">. </w:t>
      </w:r>
      <w:r w:rsidRPr="0030373B">
        <w:rPr>
          <w:rFonts w:ascii="Times New Roman" w:eastAsia="Times New Roman" w:hAnsi="Times New Roman" w:cs="Times New Roman"/>
          <w:bCs/>
          <w:sz w:val="24"/>
          <w:szCs w:val="24"/>
        </w:rPr>
        <w:t xml:space="preserve">Los servicios de salud </w:t>
      </w:r>
      <w:r w:rsidR="00CD13C2" w:rsidRPr="0030373B">
        <w:rPr>
          <w:rFonts w:ascii="Times New Roman" w:eastAsia="Times New Roman" w:hAnsi="Times New Roman" w:cs="Times New Roman"/>
          <w:bCs/>
          <w:sz w:val="24"/>
          <w:szCs w:val="24"/>
        </w:rPr>
        <w:t xml:space="preserve">que se prestan en establecimientos </w:t>
      </w:r>
      <w:r w:rsidRPr="0030373B">
        <w:rPr>
          <w:rFonts w:ascii="Times New Roman" w:eastAsia="Times New Roman" w:hAnsi="Times New Roman" w:cs="Times New Roman"/>
          <w:bCs/>
          <w:sz w:val="24"/>
          <w:szCs w:val="24"/>
        </w:rPr>
        <w:t xml:space="preserve">se </w:t>
      </w:r>
      <w:r w:rsidRPr="0030373B">
        <w:rPr>
          <w:rFonts w:ascii="Times New Roman" w:eastAsia="Times New Roman" w:hAnsi="Times New Roman" w:cs="Times New Roman"/>
          <w:bCs/>
          <w:sz w:val="24"/>
          <w:szCs w:val="24"/>
          <w:lang w:val="es-ES_tradnl"/>
        </w:rPr>
        <w:t xml:space="preserve">categorizan </w:t>
      </w:r>
      <w:r w:rsidRPr="0030373B">
        <w:rPr>
          <w:rFonts w:ascii="Times New Roman" w:eastAsia="Times New Roman" w:hAnsi="Times New Roman" w:cs="Times New Roman"/>
          <w:sz w:val="24"/>
          <w:szCs w:val="24"/>
        </w:rPr>
        <w:t>con base en los siguientes parámetros</w:t>
      </w:r>
      <w:r w:rsidRPr="0030373B">
        <w:rPr>
          <w:rFonts w:ascii="Times New Roman" w:eastAsia="Times New Roman" w:hAnsi="Times New Roman" w:cs="Times New Roman"/>
          <w:sz w:val="24"/>
          <w:szCs w:val="24"/>
          <w:lang w:val="es-ES_tradnl"/>
        </w:rPr>
        <w:t>:</w:t>
      </w:r>
    </w:p>
    <w:p w14:paraId="2DA464CE" w14:textId="77777777" w:rsidR="005D7480" w:rsidRPr="0030373B" w:rsidRDefault="005D7480" w:rsidP="00CD13C2">
      <w:pPr>
        <w:spacing w:after="0" w:line="240" w:lineRule="auto"/>
        <w:rPr>
          <w:rFonts w:ascii="Times New Roman" w:eastAsia="Times New Roman" w:hAnsi="Times New Roman" w:cs="Times New Roman"/>
          <w:sz w:val="24"/>
          <w:szCs w:val="24"/>
          <w:lang w:val="es-ES_tradnl"/>
        </w:rPr>
      </w:pPr>
    </w:p>
    <w:p w14:paraId="26BB8779" w14:textId="5CEA6816" w:rsidR="00C42723" w:rsidRPr="0030373B" w:rsidRDefault="00C42723" w:rsidP="0061255A">
      <w:pPr>
        <w:pStyle w:val="Prrafodelista"/>
        <w:numPr>
          <w:ilvl w:val="0"/>
          <w:numId w:val="34"/>
        </w:numPr>
        <w:spacing w:after="0" w:line="240" w:lineRule="auto"/>
        <w:jc w:val="both"/>
        <w:rPr>
          <w:rFonts w:ascii="Times New Roman" w:hAnsi="Times New Roman" w:cs="Times New Roman"/>
          <w:bCs/>
          <w:sz w:val="24"/>
          <w:szCs w:val="24"/>
        </w:rPr>
      </w:pPr>
      <w:r w:rsidRPr="0030373B">
        <w:rPr>
          <w:rFonts w:ascii="Times New Roman" w:hAnsi="Times New Roman" w:cs="Times New Roman"/>
          <w:b/>
          <w:sz w:val="24"/>
          <w:szCs w:val="24"/>
        </w:rPr>
        <w:t>Hospital:</w:t>
      </w:r>
      <w:r w:rsidRPr="0030373B">
        <w:rPr>
          <w:rFonts w:ascii="Times New Roman" w:hAnsi="Times New Roman" w:cs="Times New Roman"/>
          <w:bCs/>
          <w:sz w:val="24"/>
          <w:szCs w:val="24"/>
        </w:rPr>
        <w:t xml:space="preserve"> Es aquel establecimiento que se caracteriza esencialmente por ofrecer servicios de internamiento a personas que, previa indicación de un médico u otro profesional de la salud autorizado, requieren de este tipo de atención para establecer un diagnóstico, recibir tratamiento o dar seguimiento a una necesidad en salud. Además del servicio de internamiento, el hospital cuenta con otros servicios de salud y servicios de apoyo para atender a sus usuarios y dar la continuidad de la atención. El hospital debe funcionar y brindar la atención sanitaria </w:t>
      </w:r>
      <w:r w:rsidR="00F66516" w:rsidRPr="0030373B">
        <w:rPr>
          <w:rFonts w:ascii="Times New Roman" w:hAnsi="Times New Roman" w:cs="Times New Roman"/>
          <w:bCs/>
          <w:sz w:val="24"/>
          <w:szCs w:val="24"/>
        </w:rPr>
        <w:t xml:space="preserve">de forma permanente, es decir </w:t>
      </w:r>
      <w:r w:rsidRPr="0030373B">
        <w:rPr>
          <w:rFonts w:ascii="Times New Roman" w:hAnsi="Times New Roman" w:cs="Times New Roman"/>
          <w:bCs/>
          <w:sz w:val="24"/>
          <w:szCs w:val="24"/>
        </w:rPr>
        <w:t>24 horas al día</w:t>
      </w:r>
      <w:r w:rsidR="0047156A" w:rsidRPr="0030373B">
        <w:rPr>
          <w:rFonts w:ascii="Times New Roman" w:hAnsi="Times New Roman" w:cs="Times New Roman"/>
          <w:bCs/>
          <w:sz w:val="24"/>
          <w:szCs w:val="24"/>
        </w:rPr>
        <w:t>,</w:t>
      </w:r>
      <w:r w:rsidRPr="0030373B">
        <w:rPr>
          <w:rFonts w:ascii="Times New Roman" w:hAnsi="Times New Roman" w:cs="Times New Roman"/>
          <w:bCs/>
          <w:sz w:val="24"/>
          <w:szCs w:val="24"/>
        </w:rPr>
        <w:t xml:space="preserve"> 7 días a la semana.</w:t>
      </w:r>
    </w:p>
    <w:p w14:paraId="4287D0D6" w14:textId="7DF4B809" w:rsidR="005D7480" w:rsidRPr="0030373B" w:rsidRDefault="003C2F1A" w:rsidP="0061255A">
      <w:pPr>
        <w:pStyle w:val="Prrafodelista"/>
        <w:numPr>
          <w:ilvl w:val="0"/>
          <w:numId w:val="34"/>
        </w:numPr>
        <w:spacing w:after="0" w:line="240" w:lineRule="auto"/>
        <w:jc w:val="both"/>
        <w:rPr>
          <w:rFonts w:ascii="Times New Roman" w:hAnsi="Times New Roman" w:cs="Times New Roman"/>
          <w:bCs/>
          <w:sz w:val="24"/>
          <w:szCs w:val="24"/>
        </w:rPr>
      </w:pPr>
      <w:r w:rsidRPr="0030373B">
        <w:rPr>
          <w:rFonts w:ascii="Times New Roman" w:hAnsi="Times New Roman" w:cs="Times New Roman"/>
          <w:b/>
          <w:sz w:val="24"/>
          <w:szCs w:val="24"/>
        </w:rPr>
        <w:t>Policlínico</w:t>
      </w:r>
      <w:r w:rsidR="005D7480" w:rsidRPr="0030373B">
        <w:rPr>
          <w:rFonts w:ascii="Times New Roman" w:hAnsi="Times New Roman" w:cs="Times New Roman"/>
          <w:b/>
          <w:sz w:val="24"/>
          <w:szCs w:val="24"/>
        </w:rPr>
        <w:t xml:space="preserve">: </w:t>
      </w:r>
      <w:r w:rsidR="005D7480" w:rsidRPr="0030373B">
        <w:rPr>
          <w:rFonts w:ascii="Times New Roman" w:hAnsi="Times New Roman" w:cs="Times New Roman"/>
          <w:bCs/>
          <w:sz w:val="24"/>
          <w:szCs w:val="24"/>
        </w:rPr>
        <w:t xml:space="preserve">Es un </w:t>
      </w:r>
      <w:r w:rsidR="005D7480" w:rsidRPr="0030373B">
        <w:rPr>
          <w:rFonts w:ascii="Times New Roman" w:hAnsi="Times New Roman" w:cs="Times New Roman"/>
          <w:bCs/>
          <w:sz w:val="24"/>
          <w:szCs w:val="24"/>
          <w:lang w:val="es-ES_tradnl"/>
        </w:rPr>
        <w:t>conglomerado</w:t>
      </w:r>
      <w:r w:rsidR="005D7480" w:rsidRPr="0030373B">
        <w:rPr>
          <w:rFonts w:ascii="Times New Roman" w:hAnsi="Times New Roman" w:cs="Times New Roman"/>
          <w:sz w:val="24"/>
          <w:szCs w:val="24"/>
          <w:lang w:val="es-ES_tradnl"/>
        </w:rPr>
        <w:t xml:space="preserve"> de servicios de salud </w:t>
      </w:r>
      <w:r w:rsidRPr="0030373B">
        <w:rPr>
          <w:rFonts w:ascii="Times New Roman" w:hAnsi="Times New Roman" w:cs="Times New Roman"/>
          <w:sz w:val="24"/>
          <w:szCs w:val="24"/>
          <w:lang w:val="es-ES_tradnl"/>
        </w:rPr>
        <w:t xml:space="preserve">o servicios de apoyo </w:t>
      </w:r>
      <w:r w:rsidR="005D7480" w:rsidRPr="0030373B">
        <w:rPr>
          <w:rFonts w:ascii="Times New Roman" w:hAnsi="Times New Roman" w:cs="Times New Roman"/>
          <w:sz w:val="24"/>
          <w:szCs w:val="24"/>
          <w:lang w:val="es-ES_tradnl"/>
        </w:rPr>
        <w:t xml:space="preserve">ubicados dentro de un mismo edificio, </w:t>
      </w:r>
      <w:r w:rsidR="00F63684" w:rsidRPr="0030373B">
        <w:rPr>
          <w:rFonts w:ascii="Times New Roman" w:hAnsi="Times New Roman" w:cs="Times New Roman"/>
          <w:sz w:val="24"/>
          <w:szCs w:val="24"/>
          <w:lang w:val="es-ES_tradnl"/>
        </w:rPr>
        <w:t xml:space="preserve">que ofrecen </w:t>
      </w:r>
      <w:r w:rsidR="005D7480" w:rsidRPr="0030373B">
        <w:rPr>
          <w:rFonts w:ascii="Times New Roman" w:hAnsi="Times New Roman" w:cs="Times New Roman"/>
          <w:sz w:val="24"/>
          <w:szCs w:val="24"/>
          <w:lang w:val="es-ES_tradnl"/>
        </w:rPr>
        <w:t xml:space="preserve">atención ambulatoria </w:t>
      </w:r>
      <w:r w:rsidR="00F63684" w:rsidRPr="0030373B">
        <w:rPr>
          <w:rFonts w:ascii="Times New Roman" w:hAnsi="Times New Roman" w:cs="Times New Roman"/>
          <w:sz w:val="24"/>
          <w:szCs w:val="24"/>
          <w:lang w:val="es-ES_tradnl"/>
        </w:rPr>
        <w:t xml:space="preserve">a sus </w:t>
      </w:r>
      <w:r w:rsidR="005D7480" w:rsidRPr="0030373B">
        <w:rPr>
          <w:rFonts w:ascii="Times New Roman" w:hAnsi="Times New Roman" w:cs="Times New Roman"/>
          <w:sz w:val="24"/>
          <w:szCs w:val="24"/>
          <w:lang w:val="es-ES_tradnl"/>
        </w:rPr>
        <w:t>usuarios</w:t>
      </w:r>
      <w:r w:rsidR="00F63684" w:rsidRPr="0030373B">
        <w:rPr>
          <w:rFonts w:ascii="Times New Roman" w:hAnsi="Times New Roman" w:cs="Times New Roman"/>
          <w:sz w:val="24"/>
          <w:szCs w:val="24"/>
          <w:lang w:val="es-ES_tradnl"/>
        </w:rPr>
        <w:t>,</w:t>
      </w:r>
      <w:r w:rsidR="005D7480" w:rsidRPr="0030373B">
        <w:rPr>
          <w:rFonts w:ascii="Times New Roman" w:hAnsi="Times New Roman" w:cs="Times New Roman"/>
          <w:sz w:val="24"/>
          <w:szCs w:val="24"/>
          <w:lang w:val="es-ES_tradnl"/>
        </w:rPr>
        <w:t xml:space="preserve"> qu</w:t>
      </w:r>
      <w:r w:rsidR="00F63684" w:rsidRPr="0030373B">
        <w:rPr>
          <w:rFonts w:ascii="Times New Roman" w:hAnsi="Times New Roman" w:cs="Times New Roman"/>
          <w:sz w:val="24"/>
          <w:szCs w:val="24"/>
          <w:lang w:val="es-ES_tradnl"/>
        </w:rPr>
        <w:t>ienes</w:t>
      </w:r>
      <w:r w:rsidR="005D7480" w:rsidRPr="0030373B">
        <w:rPr>
          <w:rFonts w:ascii="Times New Roman" w:hAnsi="Times New Roman" w:cs="Times New Roman"/>
          <w:sz w:val="24"/>
          <w:szCs w:val="24"/>
          <w:lang w:val="es-ES_tradnl"/>
        </w:rPr>
        <w:t xml:space="preserve"> requieren de diferentes tipos de atenciones sanitarias, </w:t>
      </w:r>
      <w:r w:rsidR="00F63684" w:rsidRPr="0030373B">
        <w:rPr>
          <w:rFonts w:ascii="Times New Roman" w:hAnsi="Times New Roman" w:cs="Times New Roman"/>
          <w:sz w:val="24"/>
          <w:szCs w:val="24"/>
          <w:lang w:val="es-ES_tradnl"/>
        </w:rPr>
        <w:t xml:space="preserve">ya sean </w:t>
      </w:r>
      <w:r w:rsidR="005D7480" w:rsidRPr="0030373B">
        <w:rPr>
          <w:rFonts w:ascii="Times New Roman" w:hAnsi="Times New Roman" w:cs="Times New Roman"/>
          <w:sz w:val="24"/>
          <w:szCs w:val="24"/>
          <w:lang w:val="es-ES_tradnl"/>
        </w:rPr>
        <w:t>generales o especializadas</w:t>
      </w:r>
      <w:r w:rsidR="005D7480" w:rsidRPr="0030373B">
        <w:rPr>
          <w:rFonts w:ascii="Times New Roman" w:hAnsi="Times New Roman" w:cs="Times New Roman"/>
          <w:bCs/>
          <w:sz w:val="24"/>
          <w:szCs w:val="24"/>
        </w:rPr>
        <w:t xml:space="preserve">. </w:t>
      </w:r>
    </w:p>
    <w:p w14:paraId="6F637FA0" w14:textId="2101BED9" w:rsidR="005D7480" w:rsidRPr="0030373B" w:rsidRDefault="005D7480" w:rsidP="0061255A">
      <w:pPr>
        <w:pStyle w:val="Prrafodelista"/>
        <w:numPr>
          <w:ilvl w:val="0"/>
          <w:numId w:val="34"/>
        </w:numPr>
        <w:spacing w:after="0" w:line="240" w:lineRule="auto"/>
        <w:jc w:val="both"/>
        <w:rPr>
          <w:rFonts w:ascii="Times New Roman" w:hAnsi="Times New Roman" w:cs="Times New Roman"/>
          <w:bCs/>
          <w:sz w:val="24"/>
          <w:szCs w:val="24"/>
        </w:rPr>
      </w:pPr>
      <w:r w:rsidRPr="0030373B">
        <w:rPr>
          <w:rFonts w:ascii="Times New Roman" w:hAnsi="Times New Roman" w:cs="Times New Roman"/>
          <w:b/>
          <w:sz w:val="24"/>
          <w:szCs w:val="24"/>
        </w:rPr>
        <w:t xml:space="preserve">Consultorio: </w:t>
      </w:r>
      <w:r w:rsidRPr="0030373B">
        <w:rPr>
          <w:rFonts w:ascii="Times New Roman" w:hAnsi="Times New Roman" w:cs="Times New Roman"/>
          <w:bCs/>
          <w:sz w:val="24"/>
          <w:szCs w:val="24"/>
        </w:rPr>
        <w:t>Es un</w:t>
      </w:r>
      <w:r w:rsidRPr="0030373B">
        <w:rPr>
          <w:rFonts w:ascii="Times New Roman" w:hAnsi="Times New Roman" w:cs="Times New Roman"/>
          <w:b/>
          <w:sz w:val="24"/>
          <w:szCs w:val="24"/>
        </w:rPr>
        <w:t xml:space="preserve"> </w:t>
      </w:r>
      <w:r w:rsidRPr="0030373B">
        <w:rPr>
          <w:rFonts w:ascii="Times New Roman" w:hAnsi="Times New Roman" w:cs="Times New Roman"/>
          <w:bCs/>
          <w:sz w:val="24"/>
          <w:szCs w:val="24"/>
        </w:rPr>
        <w:t>servicio de salud para la atención sanitaria</w:t>
      </w:r>
      <w:r w:rsidRPr="0030373B">
        <w:rPr>
          <w:rFonts w:ascii="Times New Roman" w:hAnsi="Times New Roman" w:cs="Times New Roman"/>
          <w:b/>
          <w:sz w:val="24"/>
          <w:szCs w:val="24"/>
        </w:rPr>
        <w:t xml:space="preserve"> </w:t>
      </w:r>
      <w:r w:rsidRPr="0030373B">
        <w:rPr>
          <w:rFonts w:ascii="Times New Roman" w:hAnsi="Times New Roman" w:cs="Times New Roman"/>
          <w:sz w:val="24"/>
          <w:szCs w:val="24"/>
          <w:lang w:val="es-ES_tradnl"/>
        </w:rPr>
        <w:t xml:space="preserve">ambulatoria </w:t>
      </w:r>
      <w:r w:rsidR="00CD13C2" w:rsidRPr="0030373B">
        <w:rPr>
          <w:rFonts w:ascii="Times New Roman" w:hAnsi="Times New Roman" w:cs="Times New Roman"/>
          <w:sz w:val="24"/>
          <w:szCs w:val="24"/>
          <w:lang w:val="es-ES_tradnl"/>
        </w:rPr>
        <w:t xml:space="preserve">directa </w:t>
      </w:r>
      <w:r w:rsidRPr="0030373B">
        <w:rPr>
          <w:rFonts w:ascii="Times New Roman" w:hAnsi="Times New Roman" w:cs="Times New Roman"/>
          <w:sz w:val="24"/>
          <w:szCs w:val="24"/>
          <w:lang w:val="es-ES_tradnl"/>
        </w:rPr>
        <w:t xml:space="preserve">de </w:t>
      </w:r>
      <w:r w:rsidR="00CD13C2" w:rsidRPr="0030373B">
        <w:rPr>
          <w:rFonts w:ascii="Times New Roman" w:hAnsi="Times New Roman" w:cs="Times New Roman"/>
          <w:sz w:val="24"/>
          <w:szCs w:val="24"/>
          <w:lang w:val="es-ES_tradnl"/>
        </w:rPr>
        <w:t xml:space="preserve">personas </w:t>
      </w:r>
      <w:r w:rsidRPr="0030373B">
        <w:rPr>
          <w:rFonts w:ascii="Times New Roman" w:hAnsi="Times New Roman" w:cs="Times New Roman"/>
          <w:sz w:val="24"/>
          <w:szCs w:val="24"/>
          <w:lang w:val="es-ES_tradnl"/>
        </w:rPr>
        <w:t xml:space="preserve">que requieren de diferentes tipos de atenciones sanitarias, </w:t>
      </w:r>
      <w:r w:rsidR="00F63684" w:rsidRPr="0030373B">
        <w:rPr>
          <w:rFonts w:ascii="Times New Roman" w:hAnsi="Times New Roman" w:cs="Times New Roman"/>
          <w:sz w:val="24"/>
          <w:szCs w:val="24"/>
          <w:lang w:val="es-ES_tradnl"/>
        </w:rPr>
        <w:t xml:space="preserve">ya sea </w:t>
      </w:r>
      <w:r w:rsidRPr="0030373B">
        <w:rPr>
          <w:rFonts w:ascii="Times New Roman" w:hAnsi="Times New Roman" w:cs="Times New Roman"/>
          <w:sz w:val="24"/>
          <w:szCs w:val="24"/>
          <w:lang w:val="es-ES_tradnl"/>
        </w:rPr>
        <w:t xml:space="preserve">generales o especializadas, a cargo de un profesional de la salud. Funcionan de manera independiente de un hospital o de un </w:t>
      </w:r>
      <w:r w:rsidR="00ED1349" w:rsidRPr="0030373B">
        <w:rPr>
          <w:rFonts w:ascii="Times New Roman" w:hAnsi="Times New Roman" w:cs="Times New Roman"/>
          <w:sz w:val="24"/>
          <w:szCs w:val="24"/>
          <w:lang w:val="es-ES_tradnl"/>
        </w:rPr>
        <w:t>poli</w:t>
      </w:r>
      <w:r w:rsidRPr="0030373B">
        <w:rPr>
          <w:rFonts w:ascii="Times New Roman" w:hAnsi="Times New Roman" w:cs="Times New Roman"/>
          <w:sz w:val="24"/>
          <w:szCs w:val="24"/>
          <w:lang w:val="es-ES_tradnl"/>
        </w:rPr>
        <w:t>clínic</w:t>
      </w:r>
      <w:r w:rsidR="00ED1349" w:rsidRPr="0030373B">
        <w:rPr>
          <w:rFonts w:ascii="Times New Roman" w:hAnsi="Times New Roman" w:cs="Times New Roman"/>
          <w:sz w:val="24"/>
          <w:szCs w:val="24"/>
          <w:lang w:val="es-ES_tradnl"/>
        </w:rPr>
        <w:t>o</w:t>
      </w:r>
      <w:r w:rsidRPr="0030373B">
        <w:rPr>
          <w:rFonts w:ascii="Times New Roman" w:hAnsi="Times New Roman" w:cs="Times New Roman"/>
          <w:sz w:val="24"/>
          <w:szCs w:val="24"/>
          <w:lang w:val="es-ES_tradnl"/>
        </w:rPr>
        <w:t>.</w:t>
      </w:r>
    </w:p>
    <w:p w14:paraId="093C7012" w14:textId="3F457BEE" w:rsidR="005D7480" w:rsidRPr="0030373B" w:rsidRDefault="005D7480" w:rsidP="0061255A">
      <w:pPr>
        <w:pStyle w:val="Prrafodelista"/>
        <w:numPr>
          <w:ilvl w:val="0"/>
          <w:numId w:val="34"/>
        </w:numPr>
        <w:spacing w:after="0" w:line="240" w:lineRule="auto"/>
        <w:jc w:val="both"/>
        <w:rPr>
          <w:rFonts w:ascii="Times New Roman" w:hAnsi="Times New Roman" w:cs="Times New Roman"/>
          <w:bCs/>
          <w:sz w:val="24"/>
          <w:szCs w:val="24"/>
        </w:rPr>
      </w:pPr>
      <w:r w:rsidRPr="0030373B">
        <w:rPr>
          <w:rFonts w:ascii="Times New Roman" w:hAnsi="Times New Roman" w:cs="Times New Roman"/>
          <w:b/>
          <w:sz w:val="24"/>
          <w:szCs w:val="24"/>
        </w:rPr>
        <w:t>Servicio de apoyo:</w:t>
      </w:r>
      <w:r w:rsidRPr="0030373B">
        <w:rPr>
          <w:rFonts w:ascii="Times New Roman" w:hAnsi="Times New Roman" w:cs="Times New Roman"/>
          <w:bCs/>
          <w:sz w:val="24"/>
          <w:szCs w:val="24"/>
        </w:rPr>
        <w:t xml:space="preserve"> Son aquellos servicios de salud, que funcionan de manera independiente de un hospital o de un </w:t>
      </w:r>
      <w:r w:rsidR="00ED1349" w:rsidRPr="0030373B">
        <w:rPr>
          <w:rFonts w:ascii="Times New Roman" w:hAnsi="Times New Roman" w:cs="Times New Roman"/>
          <w:bCs/>
          <w:sz w:val="24"/>
          <w:szCs w:val="24"/>
        </w:rPr>
        <w:t>poli</w:t>
      </w:r>
      <w:r w:rsidRPr="0030373B">
        <w:rPr>
          <w:rFonts w:ascii="Times New Roman" w:hAnsi="Times New Roman" w:cs="Times New Roman"/>
          <w:bCs/>
          <w:sz w:val="24"/>
          <w:szCs w:val="24"/>
        </w:rPr>
        <w:t>clínic</w:t>
      </w:r>
      <w:r w:rsidR="00ED1349" w:rsidRPr="0030373B">
        <w:rPr>
          <w:rFonts w:ascii="Times New Roman" w:hAnsi="Times New Roman" w:cs="Times New Roman"/>
          <w:bCs/>
          <w:sz w:val="24"/>
          <w:szCs w:val="24"/>
        </w:rPr>
        <w:t>o</w:t>
      </w:r>
      <w:r w:rsidRPr="0030373B">
        <w:rPr>
          <w:rFonts w:ascii="Times New Roman" w:hAnsi="Times New Roman" w:cs="Times New Roman"/>
          <w:bCs/>
          <w:sz w:val="24"/>
          <w:szCs w:val="24"/>
        </w:rPr>
        <w:t xml:space="preserve"> y que proveen de insumos o atenciones complementarias que resultan </w:t>
      </w:r>
      <w:r w:rsidR="00ED1349" w:rsidRPr="0030373B">
        <w:rPr>
          <w:rFonts w:ascii="Times New Roman" w:hAnsi="Times New Roman" w:cs="Times New Roman"/>
          <w:bCs/>
          <w:sz w:val="24"/>
          <w:szCs w:val="24"/>
        </w:rPr>
        <w:t>necesarias</w:t>
      </w:r>
      <w:r w:rsidRPr="0030373B">
        <w:rPr>
          <w:rFonts w:ascii="Times New Roman" w:hAnsi="Times New Roman" w:cs="Times New Roman"/>
          <w:bCs/>
          <w:sz w:val="24"/>
          <w:szCs w:val="24"/>
        </w:rPr>
        <w:t xml:space="preserve"> para abordar las necesidades en salud de los usuarios.</w:t>
      </w:r>
    </w:p>
    <w:p w14:paraId="3D8DDE7D" w14:textId="0C892AF9" w:rsidR="009E518B" w:rsidRPr="0030373B" w:rsidRDefault="00E621DA" w:rsidP="0061255A">
      <w:pPr>
        <w:pStyle w:val="Prrafodelista"/>
        <w:numPr>
          <w:ilvl w:val="0"/>
          <w:numId w:val="34"/>
        </w:numPr>
        <w:spacing w:after="0" w:line="240" w:lineRule="auto"/>
        <w:jc w:val="both"/>
        <w:rPr>
          <w:rFonts w:ascii="Times New Roman" w:hAnsi="Times New Roman" w:cs="Times New Roman"/>
          <w:b/>
          <w:sz w:val="24"/>
          <w:szCs w:val="24"/>
        </w:rPr>
      </w:pPr>
      <w:r w:rsidRPr="0030373B">
        <w:rPr>
          <w:rFonts w:ascii="Times New Roman" w:hAnsi="Times New Roman" w:cs="Times New Roman"/>
          <w:b/>
          <w:sz w:val="24"/>
          <w:szCs w:val="24"/>
        </w:rPr>
        <w:t xml:space="preserve">Servicios </w:t>
      </w:r>
      <w:r w:rsidR="009E518B" w:rsidRPr="0030373B">
        <w:rPr>
          <w:rFonts w:ascii="Times New Roman" w:hAnsi="Times New Roman" w:cs="Times New Roman"/>
          <w:b/>
          <w:sz w:val="24"/>
          <w:szCs w:val="24"/>
        </w:rPr>
        <w:t>sociosanitarios</w:t>
      </w:r>
      <w:r w:rsidRPr="0030373B">
        <w:rPr>
          <w:rFonts w:ascii="Times New Roman" w:hAnsi="Times New Roman" w:cs="Times New Roman"/>
          <w:b/>
          <w:sz w:val="24"/>
          <w:szCs w:val="24"/>
        </w:rPr>
        <w:t>:</w:t>
      </w:r>
      <w:r w:rsidR="00D63881" w:rsidRPr="0030373B">
        <w:rPr>
          <w:rFonts w:ascii="Times New Roman" w:hAnsi="Times New Roman" w:cs="Times New Roman"/>
          <w:b/>
          <w:sz w:val="24"/>
          <w:szCs w:val="24"/>
        </w:rPr>
        <w:t xml:space="preserve"> </w:t>
      </w:r>
      <w:r w:rsidR="00402DC4" w:rsidRPr="0030373B">
        <w:rPr>
          <w:rFonts w:ascii="Times New Roman" w:hAnsi="Times New Roman" w:cs="Times New Roman"/>
          <w:bCs/>
          <w:sz w:val="24"/>
          <w:szCs w:val="24"/>
        </w:rPr>
        <w:t>C</w:t>
      </w:r>
      <w:r w:rsidR="009E518B" w:rsidRPr="0030373B">
        <w:rPr>
          <w:rFonts w:ascii="Times New Roman" w:hAnsi="Times New Roman" w:cs="Times New Roman"/>
          <w:bCs/>
          <w:sz w:val="24"/>
          <w:szCs w:val="24"/>
        </w:rPr>
        <w:t>omprende la prestación de servicios de atención de la salud y de</w:t>
      </w:r>
      <w:r w:rsidR="00D63881" w:rsidRPr="0030373B">
        <w:rPr>
          <w:rFonts w:ascii="Times New Roman" w:hAnsi="Times New Roman" w:cs="Times New Roman"/>
          <w:bCs/>
          <w:sz w:val="24"/>
          <w:szCs w:val="24"/>
        </w:rPr>
        <w:t xml:space="preserve"> </w:t>
      </w:r>
      <w:r w:rsidR="009E518B" w:rsidRPr="0030373B">
        <w:rPr>
          <w:rFonts w:ascii="Times New Roman" w:hAnsi="Times New Roman" w:cs="Times New Roman"/>
          <w:bCs/>
          <w:sz w:val="24"/>
          <w:szCs w:val="24"/>
        </w:rPr>
        <w:t>asistencia social. Abarca una amplia gama de actividades de asistencia social con un componente importante de atención de la salud.</w:t>
      </w:r>
    </w:p>
    <w:p w14:paraId="22C8CD0C" w14:textId="77777777" w:rsidR="0003366E" w:rsidRPr="0030373B" w:rsidRDefault="0003366E" w:rsidP="0003366E">
      <w:pPr>
        <w:tabs>
          <w:tab w:val="left" w:pos="709"/>
        </w:tabs>
        <w:spacing w:after="0" w:line="240" w:lineRule="auto"/>
        <w:jc w:val="center"/>
        <w:rPr>
          <w:rFonts w:ascii="Times New Roman" w:hAnsi="Times New Roman" w:cs="Times New Roman"/>
          <w:b/>
          <w:bCs/>
          <w:sz w:val="24"/>
          <w:szCs w:val="24"/>
          <w:lang w:val="es-ES_tradnl"/>
        </w:rPr>
      </w:pPr>
    </w:p>
    <w:p w14:paraId="7EB7F6D0" w14:textId="77777777" w:rsidR="00B82DC1" w:rsidRDefault="00B82DC1" w:rsidP="00AE3757">
      <w:pPr>
        <w:spacing w:after="0" w:line="240" w:lineRule="auto"/>
        <w:jc w:val="center"/>
        <w:rPr>
          <w:rFonts w:ascii="Times New Roman" w:hAnsi="Times New Roman" w:cs="Times New Roman"/>
          <w:b/>
          <w:sz w:val="24"/>
          <w:szCs w:val="24"/>
        </w:rPr>
      </w:pPr>
    </w:p>
    <w:p w14:paraId="70EEA1F1" w14:textId="4A717C3C" w:rsidR="0061255A" w:rsidRDefault="0061255A" w:rsidP="00AE3757">
      <w:pPr>
        <w:spacing w:after="0" w:line="240" w:lineRule="auto"/>
        <w:jc w:val="center"/>
        <w:rPr>
          <w:rFonts w:ascii="Times New Roman" w:hAnsi="Times New Roman" w:cs="Times New Roman"/>
          <w:b/>
          <w:sz w:val="24"/>
          <w:szCs w:val="24"/>
        </w:rPr>
      </w:pPr>
      <w:r w:rsidRPr="0030373B">
        <w:rPr>
          <w:rFonts w:ascii="Times New Roman" w:hAnsi="Times New Roman" w:cs="Times New Roman"/>
          <w:b/>
          <w:sz w:val="24"/>
          <w:szCs w:val="24"/>
        </w:rPr>
        <w:t>CAPÍTULO 3</w:t>
      </w:r>
    </w:p>
    <w:p w14:paraId="69A4553D" w14:textId="6041990E" w:rsidR="00AF1FA7" w:rsidRDefault="0061255A" w:rsidP="00AF1FA7">
      <w:pPr>
        <w:spacing w:after="0" w:line="240" w:lineRule="auto"/>
        <w:jc w:val="center"/>
        <w:rPr>
          <w:rFonts w:ascii="Times New Roman" w:eastAsia="Times New Roman" w:hAnsi="Times New Roman" w:cs="Times New Roman"/>
          <w:b/>
          <w:sz w:val="24"/>
          <w:szCs w:val="24"/>
          <w:lang w:val="es-ES_tradnl"/>
        </w:rPr>
      </w:pPr>
      <w:r w:rsidRPr="0030373B">
        <w:rPr>
          <w:rFonts w:ascii="Times New Roman" w:hAnsi="Times New Roman" w:cs="Times New Roman"/>
          <w:b/>
          <w:sz w:val="24"/>
          <w:szCs w:val="24"/>
        </w:rPr>
        <w:t xml:space="preserve">DISPOSICIONES </w:t>
      </w:r>
      <w:r w:rsidRPr="0030373B">
        <w:rPr>
          <w:rFonts w:ascii="Times New Roman" w:eastAsia="Times New Roman" w:hAnsi="Times New Roman" w:cs="Times New Roman"/>
          <w:b/>
          <w:sz w:val="24"/>
          <w:szCs w:val="24"/>
          <w:lang w:val="es-ES_tradnl"/>
        </w:rPr>
        <w:t>ESPECÍFICAS PARA HOSPITALES</w:t>
      </w:r>
    </w:p>
    <w:p w14:paraId="663AEC86" w14:textId="77777777" w:rsidR="00AF1FA7" w:rsidRDefault="00AF1FA7" w:rsidP="00AF1FA7">
      <w:pPr>
        <w:spacing w:after="0" w:line="240" w:lineRule="auto"/>
        <w:jc w:val="center"/>
        <w:rPr>
          <w:rFonts w:ascii="Times New Roman" w:eastAsia="Times New Roman" w:hAnsi="Times New Roman" w:cs="Times New Roman"/>
          <w:b/>
          <w:sz w:val="24"/>
          <w:szCs w:val="24"/>
          <w:lang w:val="es-ES_tradnl"/>
        </w:rPr>
      </w:pPr>
    </w:p>
    <w:p w14:paraId="7A1D378F" w14:textId="43636F7E" w:rsidR="006B02BF" w:rsidRPr="00AF1FA7" w:rsidRDefault="006B02BF" w:rsidP="00AF1FA7">
      <w:pPr>
        <w:pStyle w:val="Prrafodelista"/>
        <w:widowControl w:val="0"/>
        <w:numPr>
          <w:ilvl w:val="0"/>
          <w:numId w:val="2"/>
        </w:numPr>
        <w:tabs>
          <w:tab w:val="left" w:pos="567"/>
          <w:tab w:val="left" w:pos="1701"/>
        </w:tabs>
        <w:autoSpaceDE w:val="0"/>
        <w:autoSpaceDN w:val="0"/>
        <w:adjustRightInd w:val="0"/>
        <w:spacing w:after="0" w:line="240" w:lineRule="auto"/>
        <w:ind w:left="0" w:right="8" w:firstLine="567"/>
        <w:jc w:val="both"/>
        <w:rPr>
          <w:rFonts w:ascii="Times New Roman" w:eastAsia="Times New Roman" w:hAnsi="Times New Roman" w:cs="Times New Roman"/>
          <w:b/>
          <w:sz w:val="24"/>
          <w:szCs w:val="24"/>
          <w:lang w:val="es-ES_tradnl"/>
        </w:rPr>
      </w:pPr>
      <w:r w:rsidRPr="00AF1FA7">
        <w:rPr>
          <w:rFonts w:ascii="Times New Roman" w:eastAsia="Times New Roman" w:hAnsi="Times New Roman" w:cs="Times New Roman"/>
          <w:b/>
          <w:sz w:val="24"/>
          <w:szCs w:val="24"/>
        </w:rPr>
        <w:t xml:space="preserve">Denominación de hospital. </w:t>
      </w:r>
      <w:r w:rsidRPr="00AF1FA7">
        <w:rPr>
          <w:rFonts w:ascii="Times New Roman" w:eastAsia="Times New Roman" w:hAnsi="Times New Roman" w:cs="Times New Roman"/>
          <w:bCs/>
          <w:sz w:val="24"/>
          <w:szCs w:val="24"/>
        </w:rPr>
        <w:t xml:space="preserve">Solamente </w:t>
      </w:r>
      <w:r w:rsidR="00AF1FA7">
        <w:rPr>
          <w:rFonts w:ascii="Times New Roman" w:eastAsia="Times New Roman" w:hAnsi="Times New Roman" w:cs="Times New Roman"/>
          <w:bCs/>
          <w:sz w:val="24"/>
          <w:szCs w:val="24"/>
        </w:rPr>
        <w:t xml:space="preserve">pueden </w:t>
      </w:r>
      <w:r w:rsidR="00731DF2" w:rsidRPr="00AF1FA7">
        <w:rPr>
          <w:rFonts w:ascii="Times New Roman" w:eastAsia="Times New Roman" w:hAnsi="Times New Roman" w:cs="Times New Roman"/>
          <w:bCs/>
          <w:sz w:val="24"/>
          <w:szCs w:val="24"/>
        </w:rPr>
        <w:t>denominarse</w:t>
      </w:r>
      <w:r w:rsidRPr="00AF1FA7">
        <w:rPr>
          <w:rFonts w:ascii="Times New Roman" w:eastAsia="Times New Roman" w:hAnsi="Times New Roman" w:cs="Times New Roman"/>
          <w:bCs/>
          <w:sz w:val="24"/>
          <w:szCs w:val="24"/>
        </w:rPr>
        <w:t xml:space="preserve"> </w:t>
      </w:r>
      <w:r w:rsidR="00E2126F" w:rsidRPr="00AF1FA7">
        <w:rPr>
          <w:rFonts w:ascii="Times New Roman" w:eastAsia="Times New Roman" w:hAnsi="Times New Roman" w:cs="Times New Roman"/>
          <w:bCs/>
          <w:sz w:val="24"/>
          <w:szCs w:val="24"/>
        </w:rPr>
        <w:t>como “</w:t>
      </w:r>
      <w:r w:rsidRPr="00AF1FA7">
        <w:rPr>
          <w:rFonts w:ascii="Times New Roman" w:eastAsia="Times New Roman" w:hAnsi="Times New Roman" w:cs="Times New Roman"/>
          <w:bCs/>
          <w:sz w:val="24"/>
          <w:szCs w:val="24"/>
        </w:rPr>
        <w:t>hospital</w:t>
      </w:r>
      <w:r w:rsidR="00E2126F" w:rsidRPr="00AF1FA7">
        <w:rPr>
          <w:rFonts w:ascii="Times New Roman" w:eastAsia="Times New Roman" w:hAnsi="Times New Roman" w:cs="Times New Roman"/>
          <w:bCs/>
          <w:sz w:val="24"/>
          <w:szCs w:val="24"/>
        </w:rPr>
        <w:t>”</w:t>
      </w:r>
      <w:r w:rsidRPr="00AF1FA7">
        <w:rPr>
          <w:rFonts w:ascii="Times New Roman" w:eastAsia="Times New Roman" w:hAnsi="Times New Roman" w:cs="Times New Roman"/>
          <w:bCs/>
          <w:sz w:val="24"/>
          <w:szCs w:val="24"/>
        </w:rPr>
        <w:t xml:space="preserve"> aquel</w:t>
      </w:r>
      <w:r w:rsidR="001B3925" w:rsidRPr="00AF1FA7">
        <w:rPr>
          <w:rFonts w:ascii="Times New Roman" w:eastAsia="Times New Roman" w:hAnsi="Times New Roman" w:cs="Times New Roman"/>
          <w:bCs/>
          <w:sz w:val="24"/>
          <w:szCs w:val="24"/>
        </w:rPr>
        <w:t>los</w:t>
      </w:r>
      <w:r w:rsidR="00E2126F" w:rsidRPr="00AF1FA7">
        <w:rPr>
          <w:rFonts w:ascii="Times New Roman" w:eastAsia="Times New Roman" w:hAnsi="Times New Roman" w:cs="Times New Roman"/>
          <w:bCs/>
          <w:sz w:val="24"/>
          <w:szCs w:val="24"/>
        </w:rPr>
        <w:t xml:space="preserve"> </w:t>
      </w:r>
      <w:r w:rsidRPr="00AF1FA7">
        <w:rPr>
          <w:rFonts w:ascii="Times New Roman" w:eastAsia="Times New Roman" w:hAnsi="Times New Roman" w:cs="Times New Roman"/>
          <w:bCs/>
          <w:sz w:val="24"/>
          <w:szCs w:val="24"/>
        </w:rPr>
        <w:t>servicio</w:t>
      </w:r>
      <w:r w:rsidR="001B3925" w:rsidRPr="00AF1FA7">
        <w:rPr>
          <w:rFonts w:ascii="Times New Roman" w:eastAsia="Times New Roman" w:hAnsi="Times New Roman" w:cs="Times New Roman"/>
          <w:bCs/>
          <w:sz w:val="24"/>
          <w:szCs w:val="24"/>
        </w:rPr>
        <w:t>s</w:t>
      </w:r>
      <w:r w:rsidRPr="00AF1FA7">
        <w:rPr>
          <w:rFonts w:ascii="Times New Roman" w:eastAsia="Times New Roman" w:hAnsi="Times New Roman" w:cs="Times New Roman"/>
          <w:bCs/>
          <w:sz w:val="24"/>
          <w:szCs w:val="24"/>
        </w:rPr>
        <w:t xml:space="preserve"> de salud que cumpl</w:t>
      </w:r>
      <w:r w:rsidR="00AF1FA7">
        <w:rPr>
          <w:rFonts w:ascii="Times New Roman" w:eastAsia="Times New Roman" w:hAnsi="Times New Roman" w:cs="Times New Roman"/>
          <w:bCs/>
          <w:sz w:val="24"/>
          <w:szCs w:val="24"/>
        </w:rPr>
        <w:t>e</w:t>
      </w:r>
      <w:r w:rsidR="00F63684" w:rsidRPr="00AF1FA7">
        <w:rPr>
          <w:rFonts w:ascii="Times New Roman" w:eastAsia="Times New Roman" w:hAnsi="Times New Roman" w:cs="Times New Roman"/>
          <w:bCs/>
          <w:sz w:val="24"/>
          <w:szCs w:val="24"/>
        </w:rPr>
        <w:t>n</w:t>
      </w:r>
      <w:r w:rsidRPr="00AF1FA7">
        <w:rPr>
          <w:rFonts w:ascii="Times New Roman" w:eastAsia="Times New Roman" w:hAnsi="Times New Roman" w:cs="Times New Roman"/>
          <w:bCs/>
          <w:sz w:val="24"/>
          <w:szCs w:val="24"/>
        </w:rPr>
        <w:t xml:space="preserve"> con las disposiciones contenidas en este reglamento y que además cuent</w:t>
      </w:r>
      <w:r w:rsidR="00AF1FA7">
        <w:rPr>
          <w:rFonts w:ascii="Times New Roman" w:eastAsia="Times New Roman" w:hAnsi="Times New Roman" w:cs="Times New Roman"/>
          <w:bCs/>
          <w:sz w:val="24"/>
          <w:szCs w:val="24"/>
        </w:rPr>
        <w:t>a</w:t>
      </w:r>
      <w:r w:rsidR="001B3925" w:rsidRPr="00AF1FA7">
        <w:rPr>
          <w:rFonts w:ascii="Times New Roman" w:eastAsia="Times New Roman" w:hAnsi="Times New Roman" w:cs="Times New Roman"/>
          <w:bCs/>
          <w:sz w:val="24"/>
          <w:szCs w:val="24"/>
        </w:rPr>
        <w:t>n</w:t>
      </w:r>
      <w:r w:rsidRPr="00AF1FA7">
        <w:rPr>
          <w:rFonts w:ascii="Times New Roman" w:eastAsia="Times New Roman" w:hAnsi="Times New Roman" w:cs="Times New Roman"/>
          <w:bCs/>
          <w:sz w:val="24"/>
          <w:szCs w:val="24"/>
        </w:rPr>
        <w:t xml:space="preserve"> con un permiso de habilitación vigente otorgado por el Ministerio de Salud para brindar servicios de hospitalización</w:t>
      </w:r>
      <w:r w:rsidR="003B7526" w:rsidRPr="00AF1FA7">
        <w:rPr>
          <w:rFonts w:ascii="Times New Roman" w:eastAsia="Times New Roman" w:hAnsi="Times New Roman" w:cs="Times New Roman"/>
          <w:bCs/>
          <w:sz w:val="24"/>
          <w:szCs w:val="24"/>
        </w:rPr>
        <w:t xml:space="preserve">. </w:t>
      </w:r>
    </w:p>
    <w:p w14:paraId="4DE96DB9" w14:textId="77777777" w:rsidR="006B02BF" w:rsidRPr="0030373B" w:rsidRDefault="006B02BF" w:rsidP="0003366E">
      <w:pPr>
        <w:widowControl w:val="0"/>
        <w:tabs>
          <w:tab w:val="left" w:pos="567"/>
          <w:tab w:val="left" w:pos="1701"/>
        </w:tabs>
        <w:autoSpaceDE w:val="0"/>
        <w:autoSpaceDN w:val="0"/>
        <w:adjustRightInd w:val="0"/>
        <w:spacing w:after="0" w:line="240" w:lineRule="auto"/>
        <w:ind w:right="8"/>
        <w:jc w:val="both"/>
        <w:rPr>
          <w:rFonts w:ascii="Times New Roman" w:eastAsia="Times New Roman" w:hAnsi="Times New Roman" w:cs="Times New Roman"/>
          <w:b/>
          <w:sz w:val="24"/>
          <w:szCs w:val="24"/>
        </w:rPr>
      </w:pPr>
    </w:p>
    <w:p w14:paraId="79C171A2" w14:textId="77777777" w:rsidR="000D1E92" w:rsidRDefault="006B02BF" w:rsidP="000D1E92">
      <w:pPr>
        <w:widowControl w:val="0"/>
        <w:tabs>
          <w:tab w:val="left" w:pos="567"/>
          <w:tab w:val="left" w:pos="1701"/>
        </w:tabs>
        <w:autoSpaceDE w:val="0"/>
        <w:autoSpaceDN w:val="0"/>
        <w:adjustRightInd w:val="0"/>
        <w:spacing w:after="0" w:line="240" w:lineRule="auto"/>
        <w:ind w:right="8"/>
        <w:jc w:val="both"/>
        <w:rPr>
          <w:rFonts w:ascii="Times New Roman" w:eastAsia="Times New Roman" w:hAnsi="Times New Roman" w:cs="Times New Roman"/>
          <w:sz w:val="24"/>
          <w:szCs w:val="24"/>
          <w:lang w:val="es-ES_tradnl"/>
        </w:rPr>
      </w:pPr>
      <w:r w:rsidRPr="0030373B">
        <w:rPr>
          <w:rFonts w:ascii="Times New Roman" w:eastAsia="Times New Roman" w:hAnsi="Times New Roman" w:cs="Times New Roman"/>
          <w:sz w:val="24"/>
          <w:szCs w:val="24"/>
          <w:lang w:val="es-ES_tradnl"/>
        </w:rPr>
        <w:t xml:space="preserve">Se prohíbe expresamente que </w:t>
      </w:r>
      <w:r w:rsidRPr="000D1E92">
        <w:rPr>
          <w:rFonts w:ascii="Times New Roman" w:eastAsia="Times New Roman" w:hAnsi="Times New Roman" w:cs="Times New Roman"/>
          <w:sz w:val="24"/>
          <w:szCs w:val="24"/>
          <w:lang w:val="es-ES_tradnl"/>
        </w:rPr>
        <w:t>cualquier otra actividad de servicios de salud, así como otras actividades comerciales o de servicios</w:t>
      </w:r>
      <w:r w:rsidR="00D30724" w:rsidRPr="000D1E92">
        <w:rPr>
          <w:rFonts w:ascii="Times New Roman" w:eastAsia="Times New Roman" w:hAnsi="Times New Roman" w:cs="Times New Roman"/>
          <w:sz w:val="24"/>
          <w:szCs w:val="24"/>
          <w:lang w:val="es-ES_tradnl"/>
        </w:rPr>
        <w:t>,</w:t>
      </w:r>
      <w:r w:rsidRPr="000D1E92">
        <w:rPr>
          <w:rFonts w:ascii="Times New Roman" w:eastAsia="Times New Roman" w:hAnsi="Times New Roman" w:cs="Times New Roman"/>
          <w:sz w:val="24"/>
          <w:szCs w:val="24"/>
          <w:lang w:val="es-ES_tradnl"/>
        </w:rPr>
        <w:t xml:space="preserve"> utilicen la palabra “hospital” como parte de su nombre o denominación comercial.</w:t>
      </w:r>
    </w:p>
    <w:p w14:paraId="330720CA" w14:textId="77777777" w:rsidR="000D1E92" w:rsidRDefault="000D1E92" w:rsidP="000D1E92">
      <w:pPr>
        <w:widowControl w:val="0"/>
        <w:tabs>
          <w:tab w:val="left" w:pos="567"/>
          <w:tab w:val="left" w:pos="1701"/>
        </w:tabs>
        <w:autoSpaceDE w:val="0"/>
        <w:autoSpaceDN w:val="0"/>
        <w:adjustRightInd w:val="0"/>
        <w:spacing w:after="0" w:line="240" w:lineRule="auto"/>
        <w:ind w:right="8"/>
        <w:jc w:val="both"/>
        <w:rPr>
          <w:rFonts w:ascii="Times New Roman" w:eastAsia="Times New Roman" w:hAnsi="Times New Roman" w:cs="Times New Roman"/>
          <w:sz w:val="24"/>
          <w:szCs w:val="24"/>
          <w:lang w:val="es-ES_tradnl"/>
        </w:rPr>
      </w:pPr>
    </w:p>
    <w:p w14:paraId="5434FBD0" w14:textId="6570CA20" w:rsidR="0030114D" w:rsidRPr="000D1E92" w:rsidRDefault="001B3925" w:rsidP="000D1E92">
      <w:pPr>
        <w:pStyle w:val="Prrafodelista"/>
        <w:widowControl w:val="0"/>
        <w:numPr>
          <w:ilvl w:val="0"/>
          <w:numId w:val="2"/>
        </w:numPr>
        <w:tabs>
          <w:tab w:val="left" w:pos="567"/>
          <w:tab w:val="left" w:pos="1701"/>
        </w:tabs>
        <w:autoSpaceDE w:val="0"/>
        <w:autoSpaceDN w:val="0"/>
        <w:adjustRightInd w:val="0"/>
        <w:spacing w:after="0" w:line="240" w:lineRule="auto"/>
        <w:ind w:left="0" w:right="8" w:firstLine="567"/>
        <w:jc w:val="both"/>
        <w:rPr>
          <w:rFonts w:ascii="Times New Roman" w:eastAsia="Times New Roman" w:hAnsi="Times New Roman" w:cs="Times New Roman"/>
          <w:sz w:val="24"/>
          <w:szCs w:val="24"/>
          <w:lang w:val="es-ES_tradnl"/>
        </w:rPr>
      </w:pPr>
      <w:r w:rsidRPr="000D1E92">
        <w:rPr>
          <w:rFonts w:ascii="Times New Roman" w:eastAsia="Times New Roman" w:hAnsi="Times New Roman" w:cs="Times New Roman"/>
          <w:b/>
          <w:sz w:val="24"/>
          <w:szCs w:val="24"/>
        </w:rPr>
        <w:t>Clasificación</w:t>
      </w:r>
      <w:r w:rsidRPr="000D1E92">
        <w:rPr>
          <w:rFonts w:ascii="Times New Roman" w:eastAsia="Times New Roman" w:hAnsi="Times New Roman" w:cs="Times New Roman"/>
          <w:b/>
          <w:bCs/>
          <w:sz w:val="24"/>
          <w:szCs w:val="24"/>
          <w:lang w:val="es-ES"/>
        </w:rPr>
        <w:t xml:space="preserve"> por nivel</w:t>
      </w:r>
      <w:r w:rsidR="002B6991" w:rsidRPr="000D1E92">
        <w:rPr>
          <w:rFonts w:ascii="Times New Roman" w:eastAsia="Times New Roman" w:hAnsi="Times New Roman" w:cs="Times New Roman"/>
          <w:b/>
          <w:bCs/>
          <w:sz w:val="24"/>
          <w:szCs w:val="24"/>
          <w:lang w:val="es-ES"/>
        </w:rPr>
        <w:t>es</w:t>
      </w:r>
      <w:r w:rsidRPr="000D1E92">
        <w:rPr>
          <w:rFonts w:ascii="Times New Roman" w:eastAsia="Times New Roman" w:hAnsi="Times New Roman" w:cs="Times New Roman"/>
          <w:b/>
          <w:bCs/>
          <w:sz w:val="24"/>
          <w:szCs w:val="24"/>
          <w:lang w:val="es-ES"/>
        </w:rPr>
        <w:t xml:space="preserve"> de</w:t>
      </w:r>
      <w:r w:rsidR="002B6991" w:rsidRPr="000D1E92">
        <w:rPr>
          <w:rFonts w:ascii="Times New Roman" w:eastAsia="Times New Roman" w:hAnsi="Times New Roman" w:cs="Times New Roman"/>
          <w:b/>
          <w:bCs/>
          <w:sz w:val="24"/>
          <w:szCs w:val="24"/>
          <w:lang w:val="es-ES"/>
        </w:rPr>
        <w:t xml:space="preserve"> </w:t>
      </w:r>
      <w:r w:rsidR="00F63684" w:rsidRPr="000D1E92">
        <w:rPr>
          <w:rFonts w:ascii="Times New Roman" w:eastAsia="Times New Roman" w:hAnsi="Times New Roman" w:cs="Times New Roman"/>
          <w:b/>
          <w:bCs/>
          <w:sz w:val="24"/>
          <w:szCs w:val="24"/>
          <w:lang w:val="es-ES"/>
        </w:rPr>
        <w:t>resolutividad</w:t>
      </w:r>
      <w:r w:rsidR="00A92B10" w:rsidRPr="000D1E92">
        <w:rPr>
          <w:rFonts w:ascii="Times New Roman" w:eastAsia="Times New Roman" w:hAnsi="Times New Roman" w:cs="Times New Roman"/>
          <w:b/>
          <w:bCs/>
          <w:sz w:val="24"/>
          <w:szCs w:val="24"/>
          <w:lang w:val="es-ES"/>
        </w:rPr>
        <w:t>.</w:t>
      </w:r>
      <w:r w:rsidR="00500D9E" w:rsidRPr="000D1E92">
        <w:rPr>
          <w:rFonts w:ascii="Times New Roman" w:eastAsia="Times New Roman" w:hAnsi="Times New Roman" w:cs="Times New Roman"/>
          <w:b/>
          <w:bCs/>
          <w:sz w:val="24"/>
          <w:szCs w:val="24"/>
          <w:lang w:val="es-ES"/>
        </w:rPr>
        <w:t xml:space="preserve"> </w:t>
      </w:r>
      <w:r w:rsidR="003B7526" w:rsidRPr="000D1E92">
        <w:rPr>
          <w:rFonts w:ascii="Times New Roman" w:eastAsia="Times New Roman" w:hAnsi="Times New Roman" w:cs="Times New Roman"/>
          <w:sz w:val="24"/>
          <w:szCs w:val="24"/>
          <w:lang w:val="es-ES"/>
        </w:rPr>
        <w:t>Según las disposiciones del artículo 8 de la Ley N° 3671 del 18 de abril de 1966 “Ley del Estatuto de Servicios Médicos l</w:t>
      </w:r>
      <w:r w:rsidRPr="000D1E92">
        <w:rPr>
          <w:rFonts w:ascii="Times New Roman" w:eastAsia="Times New Roman" w:hAnsi="Times New Roman" w:cs="Times New Roman"/>
          <w:sz w:val="24"/>
          <w:szCs w:val="24"/>
          <w:lang w:val="es-ES"/>
        </w:rPr>
        <w:t>os hospitales</w:t>
      </w:r>
      <w:r w:rsidRPr="000D1E92">
        <w:rPr>
          <w:rFonts w:ascii="Times New Roman" w:eastAsia="Times New Roman" w:hAnsi="Times New Roman" w:cs="Times New Roman"/>
          <w:b/>
          <w:bCs/>
          <w:sz w:val="24"/>
          <w:szCs w:val="24"/>
          <w:lang w:val="es-ES"/>
        </w:rPr>
        <w:t xml:space="preserve"> </w:t>
      </w:r>
      <w:r w:rsidRPr="000D1E92">
        <w:rPr>
          <w:rFonts w:ascii="Times New Roman" w:eastAsia="Times New Roman" w:hAnsi="Times New Roman" w:cs="Times New Roman"/>
          <w:sz w:val="24"/>
          <w:szCs w:val="24"/>
          <w:lang w:val="es-ES"/>
        </w:rPr>
        <w:t xml:space="preserve">se clasifican </w:t>
      </w:r>
      <w:r w:rsidR="009109E7" w:rsidRPr="000D1E92">
        <w:rPr>
          <w:rFonts w:ascii="Times New Roman" w:eastAsia="Times New Roman" w:hAnsi="Times New Roman" w:cs="Times New Roman"/>
          <w:sz w:val="24"/>
          <w:szCs w:val="24"/>
          <w:lang w:val="es-ES"/>
        </w:rPr>
        <w:t xml:space="preserve">de acuerdo </w:t>
      </w:r>
      <w:r w:rsidR="0030114D" w:rsidRPr="000D1E92">
        <w:rPr>
          <w:rFonts w:ascii="Times New Roman" w:eastAsia="Times New Roman" w:hAnsi="Times New Roman" w:cs="Times New Roman"/>
          <w:sz w:val="24"/>
          <w:szCs w:val="24"/>
          <w:lang w:val="es-ES"/>
        </w:rPr>
        <w:t>con</w:t>
      </w:r>
      <w:r w:rsidRPr="000D1E92">
        <w:rPr>
          <w:rFonts w:ascii="Times New Roman" w:eastAsia="Times New Roman" w:hAnsi="Times New Roman" w:cs="Times New Roman"/>
          <w:sz w:val="24"/>
          <w:szCs w:val="24"/>
          <w:lang w:val="es-ES"/>
        </w:rPr>
        <w:t xml:space="preserve"> su nivel d</w:t>
      </w:r>
      <w:r w:rsidR="17928867" w:rsidRPr="000D1E92">
        <w:rPr>
          <w:rFonts w:ascii="Times New Roman" w:eastAsia="Times New Roman" w:hAnsi="Times New Roman" w:cs="Times New Roman"/>
          <w:sz w:val="24"/>
          <w:szCs w:val="24"/>
          <w:lang w:val="es-ES"/>
        </w:rPr>
        <w:t>e</w:t>
      </w:r>
      <w:r w:rsidR="002B6991" w:rsidRPr="000D1E92">
        <w:rPr>
          <w:rFonts w:ascii="Times New Roman" w:eastAsia="Times New Roman" w:hAnsi="Times New Roman" w:cs="Times New Roman"/>
          <w:sz w:val="24"/>
          <w:szCs w:val="24"/>
          <w:lang w:val="es-ES"/>
        </w:rPr>
        <w:t xml:space="preserve"> resolutividad </w:t>
      </w:r>
      <w:r w:rsidR="000D1E92" w:rsidRPr="000D1E92">
        <w:rPr>
          <w:rFonts w:ascii="Times New Roman" w:eastAsia="Times New Roman" w:hAnsi="Times New Roman" w:cs="Times New Roman"/>
          <w:sz w:val="24"/>
          <w:szCs w:val="24"/>
          <w:lang w:val="es-ES"/>
        </w:rPr>
        <w:t xml:space="preserve">según </w:t>
      </w:r>
      <w:r w:rsidR="0030114D" w:rsidRPr="000D1E92">
        <w:rPr>
          <w:rFonts w:ascii="Times New Roman" w:eastAsia="Times New Roman" w:hAnsi="Times New Roman" w:cs="Times New Roman"/>
          <w:sz w:val="24"/>
          <w:szCs w:val="24"/>
          <w:lang w:val="es-ES"/>
        </w:rPr>
        <w:t>los siguientes parámetros:</w:t>
      </w:r>
    </w:p>
    <w:p w14:paraId="335377E2" w14:textId="41B9D9A5" w:rsidR="00F12227" w:rsidRDefault="00F12227" w:rsidP="00F12227">
      <w:pPr>
        <w:widowControl w:val="0"/>
        <w:tabs>
          <w:tab w:val="left" w:pos="567"/>
          <w:tab w:val="left" w:pos="1701"/>
        </w:tabs>
        <w:autoSpaceDE w:val="0"/>
        <w:autoSpaceDN w:val="0"/>
        <w:adjustRightInd w:val="0"/>
        <w:spacing w:after="0" w:line="240" w:lineRule="auto"/>
        <w:ind w:right="8"/>
        <w:jc w:val="both"/>
        <w:rPr>
          <w:rFonts w:ascii="Times New Roman" w:eastAsia="Times New Roman" w:hAnsi="Times New Roman" w:cs="Times New Roman"/>
          <w:sz w:val="24"/>
          <w:szCs w:val="24"/>
          <w:lang w:val="es-ES_tradnl"/>
        </w:rPr>
      </w:pPr>
    </w:p>
    <w:p w14:paraId="11DF7047" w14:textId="77777777" w:rsidR="00B82DC1" w:rsidRPr="0030373B" w:rsidRDefault="00B82DC1" w:rsidP="00F12227">
      <w:pPr>
        <w:widowControl w:val="0"/>
        <w:tabs>
          <w:tab w:val="left" w:pos="567"/>
          <w:tab w:val="left" w:pos="1701"/>
        </w:tabs>
        <w:autoSpaceDE w:val="0"/>
        <w:autoSpaceDN w:val="0"/>
        <w:adjustRightInd w:val="0"/>
        <w:spacing w:after="0" w:line="240" w:lineRule="auto"/>
        <w:ind w:right="8"/>
        <w:jc w:val="both"/>
        <w:rPr>
          <w:rFonts w:ascii="Times New Roman" w:eastAsia="Times New Roman" w:hAnsi="Times New Roman" w:cs="Times New Roman"/>
          <w:sz w:val="24"/>
          <w:szCs w:val="24"/>
          <w:lang w:val="es-ES_tradnl"/>
        </w:rPr>
      </w:pPr>
    </w:p>
    <w:p w14:paraId="2CB2A5C8" w14:textId="0386A7B3" w:rsidR="00F12227" w:rsidRPr="0030373B" w:rsidRDefault="00F12227" w:rsidP="00AA5F9B">
      <w:pPr>
        <w:pStyle w:val="Prrafodelista"/>
        <w:numPr>
          <w:ilvl w:val="0"/>
          <w:numId w:val="35"/>
        </w:numPr>
        <w:spacing w:after="0" w:line="240" w:lineRule="auto"/>
        <w:ind w:left="709" w:hanging="425"/>
        <w:jc w:val="both"/>
        <w:rPr>
          <w:rFonts w:ascii="Times New Roman" w:hAnsi="Times New Roman" w:cs="Times New Roman"/>
          <w:bCs/>
          <w:sz w:val="24"/>
          <w:szCs w:val="24"/>
        </w:rPr>
      </w:pPr>
      <w:r w:rsidRPr="0030373B">
        <w:rPr>
          <w:rFonts w:ascii="Times New Roman" w:hAnsi="Times New Roman" w:cs="Times New Roman"/>
          <w:b/>
          <w:sz w:val="24"/>
          <w:szCs w:val="24"/>
        </w:rPr>
        <w:lastRenderedPageBreak/>
        <w:t>Hospital Tipo C (baja resolutividad):</w:t>
      </w:r>
      <w:r w:rsidRPr="0030373B">
        <w:rPr>
          <w:rFonts w:ascii="Times New Roman" w:hAnsi="Times New Roman" w:cs="Times New Roman"/>
          <w:bCs/>
          <w:sz w:val="24"/>
          <w:szCs w:val="24"/>
        </w:rPr>
        <w:t xml:space="preserve"> </w:t>
      </w:r>
      <w:r w:rsidR="002B6991" w:rsidRPr="0030373B">
        <w:rPr>
          <w:rFonts w:ascii="Times New Roman" w:hAnsi="Times New Roman" w:cs="Times New Roman"/>
          <w:bCs/>
          <w:sz w:val="24"/>
          <w:szCs w:val="24"/>
        </w:rPr>
        <w:t xml:space="preserve">Es </w:t>
      </w:r>
      <w:r w:rsidRPr="0030373B">
        <w:rPr>
          <w:rFonts w:ascii="Times New Roman" w:hAnsi="Times New Roman" w:cs="Times New Roman"/>
          <w:bCs/>
          <w:sz w:val="24"/>
          <w:szCs w:val="24"/>
        </w:rPr>
        <w:t xml:space="preserve">aquel hospital que ofrece </w:t>
      </w:r>
      <w:r w:rsidR="002B6991" w:rsidRPr="0030373B">
        <w:rPr>
          <w:rFonts w:ascii="Times New Roman" w:hAnsi="Times New Roman" w:cs="Times New Roman"/>
          <w:bCs/>
          <w:sz w:val="24"/>
          <w:szCs w:val="24"/>
        </w:rPr>
        <w:t xml:space="preserve">solamente </w:t>
      </w:r>
      <w:r w:rsidRPr="0030373B">
        <w:rPr>
          <w:rFonts w:ascii="Times New Roman" w:hAnsi="Times New Roman" w:cs="Times New Roman"/>
          <w:bCs/>
          <w:sz w:val="24"/>
          <w:szCs w:val="24"/>
        </w:rPr>
        <w:t xml:space="preserve">el servicio de internamiento a sus usuarios sin brindar ningún servicio de atención directa adicional. </w:t>
      </w:r>
      <w:r w:rsidR="002B6991" w:rsidRPr="0030373B">
        <w:rPr>
          <w:rFonts w:ascii="Times New Roman" w:hAnsi="Times New Roman" w:cs="Times New Roman"/>
          <w:bCs/>
          <w:sz w:val="24"/>
          <w:szCs w:val="24"/>
        </w:rPr>
        <w:t>Sin perjuicio de lo anterior, e</w:t>
      </w:r>
      <w:r w:rsidRPr="0030373B">
        <w:rPr>
          <w:rFonts w:ascii="Times New Roman" w:hAnsi="Times New Roman" w:cs="Times New Roman"/>
          <w:bCs/>
          <w:sz w:val="24"/>
          <w:szCs w:val="24"/>
        </w:rPr>
        <w:t xml:space="preserve">ste tipo de hospital </w:t>
      </w:r>
      <w:r w:rsidR="002B6991" w:rsidRPr="0030373B">
        <w:rPr>
          <w:rFonts w:ascii="Times New Roman" w:hAnsi="Times New Roman" w:cs="Times New Roman"/>
          <w:bCs/>
          <w:sz w:val="24"/>
          <w:szCs w:val="24"/>
        </w:rPr>
        <w:t xml:space="preserve">debe </w:t>
      </w:r>
      <w:r w:rsidRPr="0030373B">
        <w:rPr>
          <w:rFonts w:ascii="Times New Roman" w:hAnsi="Times New Roman" w:cs="Times New Roman"/>
          <w:bCs/>
          <w:sz w:val="24"/>
          <w:szCs w:val="24"/>
        </w:rPr>
        <w:t>c</w:t>
      </w:r>
      <w:r w:rsidR="002B6991" w:rsidRPr="0030373B">
        <w:rPr>
          <w:rFonts w:ascii="Times New Roman" w:hAnsi="Times New Roman" w:cs="Times New Roman"/>
          <w:bCs/>
          <w:sz w:val="24"/>
          <w:szCs w:val="24"/>
        </w:rPr>
        <w:t>o</w:t>
      </w:r>
      <w:r w:rsidRPr="0030373B">
        <w:rPr>
          <w:rFonts w:ascii="Times New Roman" w:hAnsi="Times New Roman" w:cs="Times New Roman"/>
          <w:bCs/>
          <w:sz w:val="24"/>
          <w:szCs w:val="24"/>
        </w:rPr>
        <w:t>nt</w:t>
      </w:r>
      <w:r w:rsidR="002B6991" w:rsidRPr="0030373B">
        <w:rPr>
          <w:rFonts w:ascii="Times New Roman" w:hAnsi="Times New Roman" w:cs="Times New Roman"/>
          <w:bCs/>
          <w:sz w:val="24"/>
          <w:szCs w:val="24"/>
        </w:rPr>
        <w:t>ar</w:t>
      </w:r>
      <w:r w:rsidRPr="0030373B">
        <w:rPr>
          <w:rFonts w:ascii="Times New Roman" w:hAnsi="Times New Roman" w:cs="Times New Roman"/>
          <w:bCs/>
          <w:sz w:val="24"/>
          <w:szCs w:val="24"/>
        </w:rPr>
        <w:t xml:space="preserve"> con </w:t>
      </w:r>
      <w:r w:rsidR="002B6991" w:rsidRPr="0030373B">
        <w:rPr>
          <w:rFonts w:ascii="Times New Roman" w:hAnsi="Times New Roman" w:cs="Times New Roman"/>
          <w:bCs/>
          <w:sz w:val="24"/>
          <w:szCs w:val="24"/>
        </w:rPr>
        <w:t xml:space="preserve">los siguientes </w:t>
      </w:r>
      <w:r w:rsidRPr="0030373B">
        <w:rPr>
          <w:rFonts w:ascii="Times New Roman" w:hAnsi="Times New Roman" w:cs="Times New Roman"/>
          <w:bCs/>
          <w:sz w:val="24"/>
          <w:szCs w:val="24"/>
        </w:rPr>
        <w:t xml:space="preserve">servicios de apoyo indispensables para atender adecuadamente a sus usuarios: farmacia, laboratorio clínico, </w:t>
      </w:r>
      <w:r w:rsidR="002B6991" w:rsidRPr="0030373B">
        <w:rPr>
          <w:rFonts w:ascii="Times New Roman" w:hAnsi="Times New Roman" w:cs="Times New Roman"/>
          <w:bCs/>
          <w:sz w:val="24"/>
          <w:szCs w:val="24"/>
        </w:rPr>
        <w:t>servicio de imágenes médicas</w:t>
      </w:r>
      <w:r w:rsidR="00025492" w:rsidRPr="0030373B">
        <w:rPr>
          <w:rFonts w:ascii="Times New Roman" w:hAnsi="Times New Roman" w:cs="Times New Roman"/>
          <w:bCs/>
          <w:sz w:val="24"/>
          <w:szCs w:val="24"/>
        </w:rPr>
        <w:t>;</w:t>
      </w:r>
      <w:r w:rsidR="002B6991" w:rsidRPr="0030373B">
        <w:rPr>
          <w:rFonts w:ascii="Times New Roman" w:hAnsi="Times New Roman" w:cs="Times New Roman"/>
          <w:bCs/>
          <w:sz w:val="24"/>
          <w:szCs w:val="24"/>
        </w:rPr>
        <w:t xml:space="preserve"> </w:t>
      </w:r>
      <w:r w:rsidR="00025492" w:rsidRPr="0030373B">
        <w:rPr>
          <w:rFonts w:ascii="Times New Roman" w:hAnsi="Times New Roman" w:cs="Times New Roman"/>
          <w:bCs/>
          <w:sz w:val="24"/>
          <w:szCs w:val="24"/>
        </w:rPr>
        <w:t xml:space="preserve">y con acceso a: </w:t>
      </w:r>
      <w:r w:rsidRPr="0030373B">
        <w:rPr>
          <w:rFonts w:ascii="Times New Roman" w:hAnsi="Times New Roman" w:cs="Times New Roman"/>
          <w:bCs/>
          <w:sz w:val="24"/>
          <w:szCs w:val="24"/>
        </w:rPr>
        <w:t>servicio de nutrición, servicios de esterilización, ropería y lavandería.</w:t>
      </w:r>
    </w:p>
    <w:p w14:paraId="2D4FDF96" w14:textId="5F01C59A" w:rsidR="008B63B0" w:rsidRPr="0030373B" w:rsidRDefault="00F12227" w:rsidP="00AA5F9B">
      <w:pPr>
        <w:pStyle w:val="Prrafodelista"/>
        <w:numPr>
          <w:ilvl w:val="0"/>
          <w:numId w:val="35"/>
        </w:numPr>
        <w:spacing w:after="0" w:line="240" w:lineRule="auto"/>
        <w:ind w:left="709" w:hanging="425"/>
        <w:jc w:val="both"/>
        <w:rPr>
          <w:rFonts w:ascii="Times New Roman" w:hAnsi="Times New Roman" w:cs="Times New Roman"/>
          <w:bCs/>
          <w:sz w:val="24"/>
          <w:szCs w:val="24"/>
        </w:rPr>
      </w:pPr>
      <w:r w:rsidRPr="0030373B">
        <w:rPr>
          <w:rFonts w:ascii="Times New Roman" w:hAnsi="Times New Roman" w:cs="Times New Roman"/>
          <w:b/>
          <w:sz w:val="24"/>
          <w:szCs w:val="24"/>
        </w:rPr>
        <w:t>Hospital Tipo B (mediana resolutividad):</w:t>
      </w:r>
      <w:r w:rsidRPr="0030373B">
        <w:rPr>
          <w:rFonts w:ascii="Times New Roman" w:hAnsi="Times New Roman" w:cs="Times New Roman"/>
          <w:bCs/>
          <w:sz w:val="24"/>
          <w:szCs w:val="24"/>
        </w:rPr>
        <w:t xml:space="preserve"> </w:t>
      </w:r>
      <w:r w:rsidR="002B6991" w:rsidRPr="0030373B">
        <w:rPr>
          <w:rFonts w:ascii="Times New Roman" w:hAnsi="Times New Roman" w:cs="Times New Roman"/>
          <w:bCs/>
          <w:sz w:val="24"/>
          <w:szCs w:val="24"/>
        </w:rPr>
        <w:t xml:space="preserve">Es </w:t>
      </w:r>
      <w:r w:rsidRPr="0030373B">
        <w:rPr>
          <w:rFonts w:ascii="Times New Roman" w:hAnsi="Times New Roman" w:cs="Times New Roman"/>
          <w:bCs/>
          <w:sz w:val="24"/>
          <w:szCs w:val="24"/>
        </w:rPr>
        <w:t xml:space="preserve">aquel hospital que ofrece el servicio de internamiento a sus usuarios, cuenta con </w:t>
      </w:r>
      <w:r w:rsidR="002B6991" w:rsidRPr="0030373B">
        <w:rPr>
          <w:rFonts w:ascii="Times New Roman" w:hAnsi="Times New Roman" w:cs="Times New Roman"/>
          <w:bCs/>
          <w:sz w:val="24"/>
          <w:szCs w:val="24"/>
        </w:rPr>
        <w:t xml:space="preserve">todos </w:t>
      </w:r>
      <w:r w:rsidRPr="0030373B">
        <w:rPr>
          <w:rFonts w:ascii="Times New Roman" w:hAnsi="Times New Roman" w:cs="Times New Roman"/>
          <w:bCs/>
          <w:sz w:val="24"/>
          <w:szCs w:val="24"/>
        </w:rPr>
        <w:t>los servicios de apoyo indispensables: farmacia, laboratorio clínico, servicio de imágenes médicas, servicio de nutrición</w:t>
      </w:r>
      <w:r w:rsidR="00025492" w:rsidRPr="0030373B">
        <w:rPr>
          <w:rFonts w:ascii="Times New Roman" w:hAnsi="Times New Roman" w:cs="Times New Roman"/>
          <w:bCs/>
          <w:sz w:val="24"/>
          <w:szCs w:val="24"/>
        </w:rPr>
        <w:t xml:space="preserve">; y con acceso a: </w:t>
      </w:r>
      <w:r w:rsidRPr="0030373B">
        <w:rPr>
          <w:rFonts w:ascii="Times New Roman" w:hAnsi="Times New Roman" w:cs="Times New Roman"/>
          <w:bCs/>
          <w:sz w:val="24"/>
          <w:szCs w:val="24"/>
        </w:rPr>
        <w:t xml:space="preserve">servicios de esterilización, ropería y lavandería. Adicionalmente a estos servicios el hospital </w:t>
      </w:r>
      <w:r w:rsidR="002C54FF">
        <w:rPr>
          <w:rFonts w:ascii="Times New Roman" w:hAnsi="Times New Roman" w:cs="Times New Roman"/>
          <w:bCs/>
          <w:sz w:val="24"/>
          <w:szCs w:val="24"/>
        </w:rPr>
        <w:t>cuenta</w:t>
      </w:r>
      <w:r w:rsidRPr="0030373B">
        <w:rPr>
          <w:rFonts w:ascii="Times New Roman" w:hAnsi="Times New Roman" w:cs="Times New Roman"/>
          <w:bCs/>
          <w:sz w:val="24"/>
          <w:szCs w:val="24"/>
        </w:rPr>
        <w:t xml:space="preserve"> con uno o varios servicios de atención directa que amplían la capacidad </w:t>
      </w:r>
      <w:r w:rsidR="00DF6568" w:rsidRPr="0030373B">
        <w:rPr>
          <w:rFonts w:ascii="Times New Roman" w:hAnsi="Times New Roman" w:cs="Times New Roman"/>
          <w:bCs/>
          <w:sz w:val="24"/>
          <w:szCs w:val="24"/>
        </w:rPr>
        <w:t xml:space="preserve">para </w:t>
      </w:r>
      <w:r w:rsidRPr="0030373B">
        <w:rPr>
          <w:rFonts w:ascii="Times New Roman" w:hAnsi="Times New Roman" w:cs="Times New Roman"/>
          <w:bCs/>
          <w:sz w:val="24"/>
          <w:szCs w:val="24"/>
        </w:rPr>
        <w:t>atender las necesidades en salud de los usuarios</w:t>
      </w:r>
      <w:r w:rsidR="002C54FF">
        <w:rPr>
          <w:rFonts w:ascii="Times New Roman" w:hAnsi="Times New Roman" w:cs="Times New Roman"/>
          <w:bCs/>
          <w:sz w:val="24"/>
          <w:szCs w:val="24"/>
        </w:rPr>
        <w:t xml:space="preserve">; ejemplos de estos </w:t>
      </w:r>
      <w:r w:rsidR="00AF1FA7">
        <w:rPr>
          <w:rFonts w:ascii="Times New Roman" w:hAnsi="Times New Roman" w:cs="Times New Roman"/>
          <w:bCs/>
          <w:sz w:val="24"/>
          <w:szCs w:val="24"/>
        </w:rPr>
        <w:t xml:space="preserve">servicios adicionales </w:t>
      </w:r>
      <w:r w:rsidR="002C54FF">
        <w:rPr>
          <w:rFonts w:ascii="Times New Roman" w:hAnsi="Times New Roman" w:cs="Times New Roman"/>
          <w:bCs/>
          <w:sz w:val="24"/>
          <w:szCs w:val="24"/>
        </w:rPr>
        <w:t>son</w:t>
      </w:r>
      <w:r w:rsidRPr="0030373B">
        <w:rPr>
          <w:rFonts w:ascii="Times New Roman" w:hAnsi="Times New Roman" w:cs="Times New Roman"/>
          <w:bCs/>
          <w:sz w:val="24"/>
          <w:szCs w:val="24"/>
        </w:rPr>
        <w:t>: sala de operaciones, servicio de emergencias, servicios de sangre, anatomía patológica, sala de partos, consulta externa.</w:t>
      </w:r>
    </w:p>
    <w:p w14:paraId="6C6B044F" w14:textId="07A57B9D" w:rsidR="00F12227" w:rsidRPr="0030373B" w:rsidRDefault="00F12227" w:rsidP="00AA5F9B">
      <w:pPr>
        <w:pStyle w:val="Prrafodelista"/>
        <w:numPr>
          <w:ilvl w:val="0"/>
          <w:numId w:val="35"/>
        </w:numPr>
        <w:spacing w:after="0" w:line="240" w:lineRule="auto"/>
        <w:ind w:left="709" w:hanging="425"/>
        <w:jc w:val="both"/>
        <w:rPr>
          <w:rFonts w:ascii="Times New Roman" w:hAnsi="Times New Roman" w:cs="Times New Roman"/>
          <w:bCs/>
          <w:sz w:val="24"/>
          <w:szCs w:val="24"/>
        </w:rPr>
      </w:pPr>
      <w:r w:rsidRPr="0030373B">
        <w:rPr>
          <w:rFonts w:ascii="Times New Roman" w:hAnsi="Times New Roman" w:cs="Times New Roman"/>
          <w:b/>
          <w:sz w:val="24"/>
          <w:szCs w:val="24"/>
        </w:rPr>
        <w:t>Hospital Tipo A (alta resolutividad):</w:t>
      </w:r>
      <w:r w:rsidRPr="0030373B">
        <w:rPr>
          <w:rFonts w:ascii="Times New Roman" w:hAnsi="Times New Roman" w:cs="Times New Roman"/>
          <w:bCs/>
          <w:sz w:val="24"/>
          <w:szCs w:val="24"/>
        </w:rPr>
        <w:t xml:space="preserve"> </w:t>
      </w:r>
      <w:r w:rsidR="00DF6568" w:rsidRPr="0030373B">
        <w:rPr>
          <w:rFonts w:ascii="Times New Roman" w:hAnsi="Times New Roman" w:cs="Times New Roman"/>
          <w:bCs/>
          <w:sz w:val="24"/>
          <w:szCs w:val="24"/>
        </w:rPr>
        <w:t xml:space="preserve">Es </w:t>
      </w:r>
      <w:r w:rsidRPr="0030373B">
        <w:rPr>
          <w:rFonts w:ascii="Times New Roman" w:hAnsi="Times New Roman" w:cs="Times New Roman"/>
          <w:bCs/>
          <w:sz w:val="24"/>
          <w:szCs w:val="24"/>
        </w:rPr>
        <w:t>aquel hospital que ofrece el servicio de internamiento a sus usuarios</w:t>
      </w:r>
      <w:r w:rsidR="00DF6568" w:rsidRPr="0030373B">
        <w:rPr>
          <w:rFonts w:ascii="Times New Roman" w:hAnsi="Times New Roman" w:cs="Times New Roman"/>
          <w:bCs/>
          <w:sz w:val="24"/>
          <w:szCs w:val="24"/>
        </w:rPr>
        <w:t xml:space="preserve"> y</w:t>
      </w:r>
      <w:r w:rsidRPr="0030373B">
        <w:rPr>
          <w:rFonts w:ascii="Times New Roman" w:hAnsi="Times New Roman" w:cs="Times New Roman"/>
          <w:bCs/>
          <w:sz w:val="24"/>
          <w:szCs w:val="24"/>
        </w:rPr>
        <w:t xml:space="preserve"> cuenta con todos los siguientes servicios de salud y servicios de apoyo para atender </w:t>
      </w:r>
      <w:r w:rsidR="00DF6568" w:rsidRPr="0030373B">
        <w:rPr>
          <w:rFonts w:ascii="Times New Roman" w:hAnsi="Times New Roman" w:cs="Times New Roman"/>
          <w:bCs/>
          <w:sz w:val="24"/>
          <w:szCs w:val="24"/>
        </w:rPr>
        <w:t xml:space="preserve">lo más comprensivamente posible </w:t>
      </w:r>
      <w:r w:rsidRPr="0030373B">
        <w:rPr>
          <w:rFonts w:ascii="Times New Roman" w:hAnsi="Times New Roman" w:cs="Times New Roman"/>
          <w:bCs/>
          <w:sz w:val="24"/>
          <w:szCs w:val="24"/>
        </w:rPr>
        <w:t>las necesidades de salud de sus usuarios: sala de operaciones, servicio de emergencias, servicios de sangre, anatomía patológica, sala de partos, consulta externa, farmacia, laboratorio clínico, servicio de imágenes médicas</w:t>
      </w:r>
      <w:r w:rsidR="00025492" w:rsidRPr="0030373B">
        <w:rPr>
          <w:rFonts w:ascii="Times New Roman" w:hAnsi="Times New Roman" w:cs="Times New Roman"/>
          <w:bCs/>
          <w:sz w:val="24"/>
          <w:szCs w:val="24"/>
        </w:rPr>
        <w:t xml:space="preserve">; y con acceso a: </w:t>
      </w:r>
      <w:r w:rsidRPr="0030373B">
        <w:rPr>
          <w:rFonts w:ascii="Times New Roman" w:hAnsi="Times New Roman" w:cs="Times New Roman"/>
          <w:bCs/>
          <w:sz w:val="24"/>
          <w:szCs w:val="24"/>
        </w:rPr>
        <w:t xml:space="preserve">servicio de nutrición, servicios de esterilización, ropería y lavandería. Adicionalmente el hospital </w:t>
      </w:r>
      <w:r w:rsidR="002C54FF">
        <w:rPr>
          <w:rFonts w:ascii="Times New Roman" w:hAnsi="Times New Roman" w:cs="Times New Roman"/>
          <w:bCs/>
          <w:sz w:val="24"/>
          <w:szCs w:val="24"/>
        </w:rPr>
        <w:t xml:space="preserve">cuenta </w:t>
      </w:r>
      <w:r w:rsidRPr="0030373B">
        <w:rPr>
          <w:rFonts w:ascii="Times New Roman" w:hAnsi="Times New Roman" w:cs="Times New Roman"/>
          <w:bCs/>
          <w:sz w:val="24"/>
          <w:szCs w:val="24"/>
        </w:rPr>
        <w:t xml:space="preserve">con </w:t>
      </w:r>
      <w:r w:rsidR="002C54FF">
        <w:rPr>
          <w:rFonts w:ascii="Times New Roman" w:hAnsi="Times New Roman" w:cs="Times New Roman"/>
          <w:bCs/>
          <w:sz w:val="24"/>
          <w:szCs w:val="24"/>
        </w:rPr>
        <w:t>uno o varios</w:t>
      </w:r>
      <w:r w:rsidRPr="0030373B">
        <w:rPr>
          <w:rFonts w:ascii="Times New Roman" w:hAnsi="Times New Roman" w:cs="Times New Roman"/>
          <w:bCs/>
          <w:sz w:val="24"/>
          <w:szCs w:val="24"/>
        </w:rPr>
        <w:t xml:space="preserve"> servicios de atención directa que aumentan la capacidad de atender necesidades específicas de sus usuarios</w:t>
      </w:r>
      <w:r w:rsidR="002C54FF">
        <w:rPr>
          <w:rFonts w:ascii="Times New Roman" w:hAnsi="Times New Roman" w:cs="Times New Roman"/>
          <w:bCs/>
          <w:sz w:val="24"/>
          <w:szCs w:val="24"/>
        </w:rPr>
        <w:t xml:space="preserve">; ejemplos de estos </w:t>
      </w:r>
      <w:r w:rsidR="00AF1FA7">
        <w:rPr>
          <w:rFonts w:ascii="Times New Roman" w:hAnsi="Times New Roman" w:cs="Times New Roman"/>
          <w:bCs/>
          <w:sz w:val="24"/>
          <w:szCs w:val="24"/>
        </w:rPr>
        <w:t xml:space="preserve">servicios adicionales </w:t>
      </w:r>
      <w:r w:rsidR="002C54FF">
        <w:rPr>
          <w:rFonts w:ascii="Times New Roman" w:hAnsi="Times New Roman" w:cs="Times New Roman"/>
          <w:bCs/>
          <w:sz w:val="24"/>
          <w:szCs w:val="24"/>
        </w:rPr>
        <w:t>son</w:t>
      </w:r>
      <w:r w:rsidRPr="0030373B">
        <w:rPr>
          <w:rFonts w:ascii="Times New Roman" w:hAnsi="Times New Roman" w:cs="Times New Roman"/>
          <w:bCs/>
          <w:sz w:val="24"/>
          <w:szCs w:val="24"/>
        </w:rPr>
        <w:t>: radioterapia, medicina nuclear, quimioterapia oncológica, hemodiálisis, técnicas de reproducción humana asistida, tratamiento hiperbárico, terapia física.</w:t>
      </w:r>
    </w:p>
    <w:p w14:paraId="50B9D072" w14:textId="1D52861D" w:rsidR="00843A85" w:rsidRPr="0030373B" w:rsidRDefault="00843A85" w:rsidP="0003366E">
      <w:pPr>
        <w:spacing w:after="0" w:line="240" w:lineRule="auto"/>
        <w:jc w:val="both"/>
        <w:rPr>
          <w:rFonts w:ascii="Times New Roman" w:hAnsi="Times New Roman" w:cs="Times New Roman"/>
          <w:bCs/>
          <w:sz w:val="24"/>
          <w:szCs w:val="24"/>
        </w:rPr>
      </w:pPr>
    </w:p>
    <w:p w14:paraId="15B0EAF1" w14:textId="1D2EFAE9" w:rsidR="0030114D" w:rsidRPr="0030373B" w:rsidRDefault="00843A85" w:rsidP="0003366E">
      <w:pPr>
        <w:spacing w:after="0" w:line="240" w:lineRule="auto"/>
        <w:jc w:val="both"/>
        <w:rPr>
          <w:rFonts w:ascii="Times New Roman" w:hAnsi="Times New Roman" w:cs="Times New Roman"/>
          <w:bCs/>
          <w:sz w:val="24"/>
          <w:szCs w:val="24"/>
        </w:rPr>
      </w:pPr>
      <w:r w:rsidRPr="0030373B">
        <w:rPr>
          <w:rFonts w:ascii="Times New Roman" w:hAnsi="Times New Roman" w:cs="Times New Roman"/>
          <w:bCs/>
          <w:sz w:val="24"/>
          <w:szCs w:val="24"/>
        </w:rPr>
        <w:t xml:space="preserve">El uso de esta </w:t>
      </w:r>
      <w:r w:rsidR="00B829B1">
        <w:rPr>
          <w:rFonts w:ascii="Times New Roman" w:hAnsi="Times New Roman" w:cs="Times New Roman"/>
          <w:bCs/>
          <w:sz w:val="24"/>
          <w:szCs w:val="24"/>
        </w:rPr>
        <w:t>clasificación</w:t>
      </w:r>
      <w:r w:rsidRPr="0030373B">
        <w:rPr>
          <w:rFonts w:ascii="Times New Roman" w:hAnsi="Times New Roman" w:cs="Times New Roman"/>
          <w:bCs/>
          <w:sz w:val="24"/>
          <w:szCs w:val="24"/>
        </w:rPr>
        <w:t xml:space="preserve"> </w:t>
      </w:r>
      <w:r w:rsidR="00DF6568" w:rsidRPr="0030373B">
        <w:rPr>
          <w:rFonts w:ascii="Times New Roman" w:hAnsi="Times New Roman" w:cs="Times New Roman"/>
          <w:bCs/>
          <w:sz w:val="24"/>
          <w:szCs w:val="24"/>
        </w:rPr>
        <w:t xml:space="preserve">es </w:t>
      </w:r>
      <w:r w:rsidR="00FF4264" w:rsidRPr="0030373B">
        <w:rPr>
          <w:rFonts w:ascii="Times New Roman" w:hAnsi="Times New Roman" w:cs="Times New Roman"/>
          <w:bCs/>
          <w:sz w:val="24"/>
          <w:szCs w:val="24"/>
        </w:rPr>
        <w:t>obligatorio para tod</w:t>
      </w:r>
      <w:r w:rsidR="0030114D" w:rsidRPr="0030373B">
        <w:rPr>
          <w:rFonts w:ascii="Times New Roman" w:hAnsi="Times New Roman" w:cs="Times New Roman"/>
          <w:bCs/>
          <w:sz w:val="24"/>
          <w:szCs w:val="24"/>
        </w:rPr>
        <w:t>os</w:t>
      </w:r>
      <w:r w:rsidR="00FF4264" w:rsidRPr="0030373B">
        <w:rPr>
          <w:rFonts w:ascii="Times New Roman" w:hAnsi="Times New Roman" w:cs="Times New Roman"/>
          <w:bCs/>
          <w:sz w:val="24"/>
          <w:szCs w:val="24"/>
        </w:rPr>
        <w:t xml:space="preserve"> </w:t>
      </w:r>
      <w:r w:rsidR="00BC2D91" w:rsidRPr="0030373B">
        <w:rPr>
          <w:rFonts w:ascii="Times New Roman" w:hAnsi="Times New Roman" w:cs="Times New Roman"/>
          <w:bCs/>
          <w:sz w:val="24"/>
          <w:szCs w:val="24"/>
        </w:rPr>
        <w:t>proveedores</w:t>
      </w:r>
      <w:r w:rsidR="0030114D" w:rsidRPr="0030373B">
        <w:rPr>
          <w:rFonts w:ascii="Times New Roman" w:hAnsi="Times New Roman" w:cs="Times New Roman"/>
          <w:bCs/>
          <w:sz w:val="24"/>
          <w:szCs w:val="24"/>
        </w:rPr>
        <w:t xml:space="preserve"> de servicios de salud</w:t>
      </w:r>
      <w:r w:rsidR="008611FC" w:rsidRPr="0030373B">
        <w:rPr>
          <w:rFonts w:ascii="Times New Roman" w:hAnsi="Times New Roman" w:cs="Times New Roman"/>
          <w:bCs/>
          <w:sz w:val="24"/>
          <w:szCs w:val="24"/>
        </w:rPr>
        <w:t xml:space="preserve"> propietari</w:t>
      </w:r>
      <w:r w:rsidR="0030114D" w:rsidRPr="0030373B">
        <w:rPr>
          <w:rFonts w:ascii="Times New Roman" w:hAnsi="Times New Roman" w:cs="Times New Roman"/>
          <w:bCs/>
          <w:sz w:val="24"/>
          <w:szCs w:val="24"/>
        </w:rPr>
        <w:t>o</w:t>
      </w:r>
      <w:r w:rsidR="008611FC" w:rsidRPr="0030373B">
        <w:rPr>
          <w:rFonts w:ascii="Times New Roman" w:hAnsi="Times New Roman" w:cs="Times New Roman"/>
          <w:bCs/>
          <w:sz w:val="24"/>
          <w:szCs w:val="24"/>
        </w:rPr>
        <w:t xml:space="preserve">s o </w:t>
      </w:r>
      <w:r w:rsidR="00576355" w:rsidRPr="0030373B">
        <w:rPr>
          <w:rFonts w:ascii="Times New Roman" w:hAnsi="Times New Roman" w:cs="Times New Roman"/>
          <w:bCs/>
          <w:sz w:val="24"/>
          <w:szCs w:val="24"/>
        </w:rPr>
        <w:t>administr</w:t>
      </w:r>
      <w:r w:rsidR="00DF6568" w:rsidRPr="0030373B">
        <w:rPr>
          <w:rFonts w:ascii="Times New Roman" w:hAnsi="Times New Roman" w:cs="Times New Roman"/>
          <w:bCs/>
          <w:sz w:val="24"/>
          <w:szCs w:val="24"/>
        </w:rPr>
        <w:t xml:space="preserve">adores de </w:t>
      </w:r>
      <w:r w:rsidR="00576355" w:rsidRPr="0030373B">
        <w:rPr>
          <w:rFonts w:ascii="Times New Roman" w:hAnsi="Times New Roman" w:cs="Times New Roman"/>
          <w:bCs/>
          <w:sz w:val="24"/>
          <w:szCs w:val="24"/>
        </w:rPr>
        <w:t>hospitales</w:t>
      </w:r>
      <w:r w:rsidR="008611FC" w:rsidRPr="0030373B">
        <w:rPr>
          <w:rFonts w:ascii="Times New Roman" w:hAnsi="Times New Roman" w:cs="Times New Roman"/>
          <w:bCs/>
          <w:sz w:val="24"/>
          <w:szCs w:val="24"/>
        </w:rPr>
        <w:t xml:space="preserve">, </w:t>
      </w:r>
      <w:r w:rsidR="00DF6568" w:rsidRPr="0030373B">
        <w:rPr>
          <w:rFonts w:ascii="Times New Roman" w:hAnsi="Times New Roman" w:cs="Times New Roman"/>
          <w:bCs/>
          <w:sz w:val="24"/>
          <w:szCs w:val="24"/>
        </w:rPr>
        <w:t xml:space="preserve">ya sean públicos o privados, </w:t>
      </w:r>
      <w:r w:rsidR="008611FC" w:rsidRPr="0030373B">
        <w:rPr>
          <w:rFonts w:ascii="Times New Roman" w:hAnsi="Times New Roman" w:cs="Times New Roman"/>
          <w:bCs/>
          <w:sz w:val="24"/>
          <w:szCs w:val="24"/>
        </w:rPr>
        <w:t xml:space="preserve">así como para </w:t>
      </w:r>
      <w:r w:rsidR="0030114D" w:rsidRPr="0030373B">
        <w:rPr>
          <w:rFonts w:ascii="Times New Roman" w:hAnsi="Times New Roman" w:cs="Times New Roman"/>
          <w:bCs/>
          <w:sz w:val="24"/>
          <w:szCs w:val="24"/>
        </w:rPr>
        <w:t xml:space="preserve">todas </w:t>
      </w:r>
      <w:r w:rsidR="008611FC" w:rsidRPr="0030373B">
        <w:rPr>
          <w:rFonts w:ascii="Times New Roman" w:hAnsi="Times New Roman" w:cs="Times New Roman"/>
          <w:bCs/>
          <w:sz w:val="24"/>
          <w:szCs w:val="24"/>
        </w:rPr>
        <w:t xml:space="preserve">aquellas instituciones públicas </w:t>
      </w:r>
      <w:r w:rsidR="00576355" w:rsidRPr="0030373B">
        <w:rPr>
          <w:rFonts w:ascii="Times New Roman" w:hAnsi="Times New Roman" w:cs="Times New Roman"/>
          <w:bCs/>
          <w:sz w:val="24"/>
          <w:szCs w:val="24"/>
        </w:rPr>
        <w:t xml:space="preserve">que </w:t>
      </w:r>
      <w:r w:rsidR="00E242B1" w:rsidRPr="0030373B">
        <w:rPr>
          <w:rFonts w:ascii="Times New Roman" w:hAnsi="Times New Roman" w:cs="Times New Roman"/>
          <w:bCs/>
          <w:sz w:val="24"/>
          <w:szCs w:val="24"/>
        </w:rPr>
        <w:t xml:space="preserve">emitan regulaciones o directrices que </w:t>
      </w:r>
      <w:r w:rsidR="00576355" w:rsidRPr="0030373B">
        <w:rPr>
          <w:rFonts w:ascii="Times New Roman" w:hAnsi="Times New Roman" w:cs="Times New Roman"/>
          <w:bCs/>
          <w:sz w:val="24"/>
          <w:szCs w:val="24"/>
        </w:rPr>
        <w:t xml:space="preserve">tengan relación directa con </w:t>
      </w:r>
      <w:r w:rsidR="00DF6568" w:rsidRPr="0030373B">
        <w:rPr>
          <w:rFonts w:ascii="Times New Roman" w:hAnsi="Times New Roman" w:cs="Times New Roman"/>
          <w:bCs/>
          <w:sz w:val="24"/>
          <w:szCs w:val="24"/>
        </w:rPr>
        <w:t>hospitales</w:t>
      </w:r>
      <w:r w:rsidR="00E242B1" w:rsidRPr="0030373B">
        <w:rPr>
          <w:rFonts w:ascii="Times New Roman" w:hAnsi="Times New Roman" w:cs="Times New Roman"/>
          <w:bCs/>
          <w:sz w:val="24"/>
          <w:szCs w:val="24"/>
        </w:rPr>
        <w:t>.</w:t>
      </w:r>
      <w:r w:rsidR="00576355" w:rsidRPr="0030373B">
        <w:rPr>
          <w:rFonts w:ascii="Times New Roman" w:hAnsi="Times New Roman" w:cs="Times New Roman"/>
          <w:bCs/>
          <w:sz w:val="24"/>
          <w:szCs w:val="24"/>
        </w:rPr>
        <w:t xml:space="preserve"> </w:t>
      </w:r>
    </w:p>
    <w:p w14:paraId="76B896DB" w14:textId="77777777" w:rsidR="0030114D" w:rsidRPr="0030373B" w:rsidRDefault="0030114D" w:rsidP="0003366E">
      <w:pPr>
        <w:spacing w:after="0" w:line="240" w:lineRule="auto"/>
        <w:jc w:val="both"/>
        <w:rPr>
          <w:rFonts w:ascii="Times New Roman" w:hAnsi="Times New Roman" w:cs="Times New Roman"/>
          <w:bCs/>
          <w:sz w:val="24"/>
          <w:szCs w:val="24"/>
        </w:rPr>
      </w:pPr>
    </w:p>
    <w:p w14:paraId="679609B8" w14:textId="2D1893EB" w:rsidR="0058370E" w:rsidRPr="0030373B" w:rsidRDefault="005E74C3" w:rsidP="005F3847">
      <w:pPr>
        <w:spacing w:after="0" w:line="240" w:lineRule="auto"/>
        <w:jc w:val="both"/>
        <w:rPr>
          <w:rFonts w:ascii="Times New Roman" w:hAnsi="Times New Roman" w:cs="Times New Roman"/>
          <w:bCs/>
          <w:sz w:val="24"/>
          <w:szCs w:val="24"/>
        </w:rPr>
      </w:pPr>
      <w:r w:rsidRPr="0030373B">
        <w:rPr>
          <w:rFonts w:ascii="Times New Roman" w:hAnsi="Times New Roman" w:cs="Times New Roman"/>
          <w:bCs/>
          <w:sz w:val="24"/>
          <w:szCs w:val="24"/>
        </w:rPr>
        <w:t>Sin perjuicio de lo anterior</w:t>
      </w:r>
      <w:r w:rsidR="00DF6568" w:rsidRPr="0030373B">
        <w:rPr>
          <w:rFonts w:ascii="Times New Roman" w:hAnsi="Times New Roman" w:cs="Times New Roman"/>
          <w:bCs/>
          <w:sz w:val="24"/>
          <w:szCs w:val="24"/>
        </w:rPr>
        <w:t>,</w:t>
      </w:r>
      <w:r w:rsidRPr="0030373B">
        <w:rPr>
          <w:rFonts w:ascii="Times New Roman" w:hAnsi="Times New Roman" w:cs="Times New Roman"/>
          <w:bCs/>
          <w:sz w:val="24"/>
          <w:szCs w:val="24"/>
        </w:rPr>
        <w:t xml:space="preserve"> se permite que las entidades citadas realicen sub</w:t>
      </w:r>
      <w:r w:rsidR="00B829B1">
        <w:rPr>
          <w:rFonts w:ascii="Times New Roman" w:hAnsi="Times New Roman" w:cs="Times New Roman"/>
          <w:bCs/>
          <w:sz w:val="24"/>
          <w:szCs w:val="24"/>
        </w:rPr>
        <w:t>clasificaciones</w:t>
      </w:r>
      <w:r w:rsidR="008611FC" w:rsidRPr="0030373B">
        <w:rPr>
          <w:rFonts w:ascii="Times New Roman" w:hAnsi="Times New Roman" w:cs="Times New Roman"/>
          <w:bCs/>
          <w:sz w:val="24"/>
          <w:szCs w:val="24"/>
        </w:rPr>
        <w:t xml:space="preserve"> </w:t>
      </w:r>
      <w:r w:rsidR="0030114D" w:rsidRPr="0030373B">
        <w:rPr>
          <w:rFonts w:ascii="Times New Roman" w:hAnsi="Times New Roman" w:cs="Times New Roman"/>
          <w:bCs/>
          <w:sz w:val="24"/>
          <w:szCs w:val="24"/>
        </w:rPr>
        <w:t xml:space="preserve">internas </w:t>
      </w:r>
      <w:r w:rsidR="00BC2D91" w:rsidRPr="0030373B">
        <w:rPr>
          <w:rFonts w:ascii="Times New Roman" w:hAnsi="Times New Roman" w:cs="Times New Roman"/>
          <w:bCs/>
          <w:sz w:val="24"/>
          <w:szCs w:val="24"/>
        </w:rPr>
        <w:t xml:space="preserve">de </w:t>
      </w:r>
      <w:r w:rsidRPr="0030373B">
        <w:rPr>
          <w:rFonts w:ascii="Times New Roman" w:hAnsi="Times New Roman" w:cs="Times New Roman"/>
          <w:bCs/>
          <w:sz w:val="24"/>
          <w:szCs w:val="24"/>
        </w:rPr>
        <w:t xml:space="preserve">acuerdo </w:t>
      </w:r>
      <w:r w:rsidR="008611FC" w:rsidRPr="0030373B">
        <w:rPr>
          <w:rFonts w:ascii="Times New Roman" w:hAnsi="Times New Roman" w:cs="Times New Roman"/>
          <w:bCs/>
          <w:sz w:val="24"/>
          <w:szCs w:val="24"/>
        </w:rPr>
        <w:t>con</w:t>
      </w:r>
      <w:r w:rsidRPr="0030373B">
        <w:rPr>
          <w:rFonts w:ascii="Times New Roman" w:hAnsi="Times New Roman" w:cs="Times New Roman"/>
          <w:bCs/>
          <w:sz w:val="24"/>
          <w:szCs w:val="24"/>
        </w:rPr>
        <w:t xml:space="preserve"> sus necesidades de gestión, siempre respetando la </w:t>
      </w:r>
      <w:r w:rsidR="00B829B1">
        <w:rPr>
          <w:rFonts w:ascii="Times New Roman" w:hAnsi="Times New Roman" w:cs="Times New Roman"/>
          <w:bCs/>
          <w:sz w:val="24"/>
          <w:szCs w:val="24"/>
        </w:rPr>
        <w:t xml:space="preserve">clasificación </w:t>
      </w:r>
      <w:r w:rsidRPr="0030373B">
        <w:rPr>
          <w:rFonts w:ascii="Times New Roman" w:hAnsi="Times New Roman" w:cs="Times New Roman"/>
          <w:bCs/>
          <w:sz w:val="24"/>
          <w:szCs w:val="24"/>
        </w:rPr>
        <w:t>nacional.</w:t>
      </w:r>
    </w:p>
    <w:p w14:paraId="6FB1BCAD" w14:textId="43E30565" w:rsidR="006B02BF" w:rsidRDefault="006B02BF" w:rsidP="0003366E">
      <w:pPr>
        <w:widowControl w:val="0"/>
        <w:tabs>
          <w:tab w:val="left" w:pos="567"/>
          <w:tab w:val="left" w:pos="1701"/>
        </w:tabs>
        <w:autoSpaceDE w:val="0"/>
        <w:autoSpaceDN w:val="0"/>
        <w:adjustRightInd w:val="0"/>
        <w:spacing w:after="0" w:line="240" w:lineRule="auto"/>
        <w:ind w:left="1080" w:right="8"/>
        <w:jc w:val="both"/>
        <w:rPr>
          <w:rFonts w:ascii="Times New Roman" w:eastAsia="Times New Roman" w:hAnsi="Times New Roman" w:cs="Times New Roman"/>
          <w:sz w:val="24"/>
          <w:szCs w:val="24"/>
        </w:rPr>
      </w:pPr>
    </w:p>
    <w:p w14:paraId="7752D6F8" w14:textId="77777777" w:rsidR="00B82DC1" w:rsidRPr="0030373B" w:rsidRDefault="00B82DC1" w:rsidP="0003366E">
      <w:pPr>
        <w:widowControl w:val="0"/>
        <w:tabs>
          <w:tab w:val="left" w:pos="567"/>
          <w:tab w:val="left" w:pos="1701"/>
        </w:tabs>
        <w:autoSpaceDE w:val="0"/>
        <w:autoSpaceDN w:val="0"/>
        <w:adjustRightInd w:val="0"/>
        <w:spacing w:after="0" w:line="240" w:lineRule="auto"/>
        <w:ind w:left="1080" w:right="8"/>
        <w:jc w:val="both"/>
        <w:rPr>
          <w:rFonts w:ascii="Times New Roman" w:eastAsia="Times New Roman" w:hAnsi="Times New Roman" w:cs="Times New Roman"/>
          <w:sz w:val="24"/>
          <w:szCs w:val="24"/>
        </w:rPr>
      </w:pPr>
    </w:p>
    <w:p w14:paraId="4E52898D" w14:textId="3E4CE109" w:rsidR="00AA5F9B" w:rsidRDefault="00AA5F9B" w:rsidP="00E412F6">
      <w:pPr>
        <w:spacing w:after="0" w:line="240" w:lineRule="auto"/>
        <w:jc w:val="center"/>
        <w:rPr>
          <w:rFonts w:ascii="Times New Roman" w:hAnsi="Times New Roman" w:cs="Times New Roman"/>
          <w:b/>
          <w:sz w:val="24"/>
          <w:szCs w:val="24"/>
        </w:rPr>
      </w:pPr>
      <w:r w:rsidRPr="0030373B">
        <w:rPr>
          <w:rFonts w:ascii="Times New Roman" w:hAnsi="Times New Roman" w:cs="Times New Roman"/>
          <w:b/>
          <w:sz w:val="24"/>
          <w:szCs w:val="24"/>
        </w:rPr>
        <w:t xml:space="preserve">CAPÍTULO 4 </w:t>
      </w:r>
    </w:p>
    <w:p w14:paraId="06D43A3C" w14:textId="2661FD4C" w:rsidR="00E412F6" w:rsidRPr="0030373B" w:rsidRDefault="00AA5F9B" w:rsidP="00E412F6">
      <w:pPr>
        <w:spacing w:after="0" w:line="240" w:lineRule="auto"/>
        <w:jc w:val="center"/>
        <w:rPr>
          <w:rFonts w:ascii="Times New Roman" w:eastAsia="Times New Roman" w:hAnsi="Times New Roman" w:cs="Times New Roman"/>
          <w:b/>
          <w:sz w:val="24"/>
          <w:szCs w:val="24"/>
          <w:lang w:val="es-ES_tradnl"/>
        </w:rPr>
      </w:pPr>
      <w:r w:rsidRPr="0030373B">
        <w:rPr>
          <w:rFonts w:ascii="Times New Roman" w:hAnsi="Times New Roman" w:cs="Times New Roman"/>
          <w:b/>
          <w:sz w:val="24"/>
          <w:szCs w:val="24"/>
        </w:rPr>
        <w:t xml:space="preserve">DISPOSICIONES </w:t>
      </w:r>
      <w:r w:rsidRPr="0030373B">
        <w:rPr>
          <w:rFonts w:ascii="Times New Roman" w:eastAsia="Times New Roman" w:hAnsi="Times New Roman" w:cs="Times New Roman"/>
          <w:b/>
          <w:sz w:val="24"/>
          <w:szCs w:val="24"/>
          <w:lang w:val="es-ES_tradnl"/>
        </w:rPr>
        <w:t>FINALES</w:t>
      </w:r>
    </w:p>
    <w:p w14:paraId="2F3392B6" w14:textId="68900E88" w:rsidR="00186664" w:rsidRPr="0030373B" w:rsidRDefault="00186664" w:rsidP="0003366E">
      <w:pPr>
        <w:widowControl w:val="0"/>
        <w:tabs>
          <w:tab w:val="left" w:pos="567"/>
          <w:tab w:val="left" w:pos="1701"/>
        </w:tabs>
        <w:autoSpaceDE w:val="0"/>
        <w:autoSpaceDN w:val="0"/>
        <w:adjustRightInd w:val="0"/>
        <w:spacing w:after="0" w:line="240" w:lineRule="auto"/>
        <w:ind w:left="1080" w:right="8"/>
        <w:jc w:val="both"/>
        <w:rPr>
          <w:rFonts w:ascii="Times New Roman" w:eastAsia="Times New Roman" w:hAnsi="Times New Roman" w:cs="Times New Roman"/>
          <w:sz w:val="24"/>
          <w:szCs w:val="24"/>
          <w:lang w:val="es-ES_tradnl"/>
        </w:rPr>
      </w:pPr>
    </w:p>
    <w:p w14:paraId="5090B034" w14:textId="4EBFF2C6" w:rsidR="000D425B" w:rsidRPr="0030373B" w:rsidRDefault="00E412F6" w:rsidP="00E412F6">
      <w:pPr>
        <w:pStyle w:val="Prrafodelista"/>
        <w:widowControl w:val="0"/>
        <w:numPr>
          <w:ilvl w:val="0"/>
          <w:numId w:val="2"/>
        </w:numPr>
        <w:tabs>
          <w:tab w:val="left" w:pos="567"/>
          <w:tab w:val="left" w:pos="1701"/>
        </w:tabs>
        <w:autoSpaceDE w:val="0"/>
        <w:autoSpaceDN w:val="0"/>
        <w:adjustRightInd w:val="0"/>
        <w:spacing w:after="0" w:line="240" w:lineRule="auto"/>
        <w:ind w:left="0" w:right="8" w:firstLine="567"/>
        <w:jc w:val="both"/>
        <w:rPr>
          <w:rFonts w:ascii="Times New Roman" w:hAnsi="Times New Roman" w:cs="Times New Roman"/>
          <w:sz w:val="24"/>
          <w:szCs w:val="24"/>
          <w:lang w:val="es-ES"/>
        </w:rPr>
      </w:pPr>
      <w:r w:rsidRPr="0030373B">
        <w:rPr>
          <w:rFonts w:ascii="Times New Roman" w:eastAsia="Times New Roman" w:hAnsi="Times New Roman" w:cs="Times New Roman"/>
          <w:b/>
          <w:bCs/>
          <w:sz w:val="24"/>
          <w:szCs w:val="24"/>
          <w:lang w:val="es-ES"/>
        </w:rPr>
        <w:t xml:space="preserve">Clasificación de los servicios de salud públicos. </w:t>
      </w:r>
      <w:r w:rsidR="00186664" w:rsidRPr="0030373B">
        <w:rPr>
          <w:rFonts w:ascii="Times New Roman" w:eastAsia="Times New Roman" w:hAnsi="Times New Roman" w:cs="Times New Roman"/>
          <w:sz w:val="24"/>
          <w:szCs w:val="24"/>
          <w:lang w:val="es-ES"/>
        </w:rPr>
        <w:t>La</w:t>
      </w:r>
      <w:r w:rsidR="00186664" w:rsidRPr="0030373B">
        <w:rPr>
          <w:rFonts w:ascii="Times New Roman" w:hAnsi="Times New Roman" w:cs="Times New Roman"/>
          <w:sz w:val="24"/>
          <w:szCs w:val="24"/>
          <w:lang w:val="es-ES"/>
        </w:rPr>
        <w:t xml:space="preserve"> Caja Costarricense de Seguro Social y el Instituto Nacional de Seguros</w:t>
      </w:r>
      <w:r w:rsidR="790BAB14" w:rsidRPr="0030373B">
        <w:rPr>
          <w:rFonts w:ascii="Times New Roman" w:hAnsi="Times New Roman" w:cs="Times New Roman"/>
          <w:sz w:val="24"/>
          <w:szCs w:val="24"/>
          <w:lang w:val="es-ES"/>
        </w:rPr>
        <w:t>,</w:t>
      </w:r>
      <w:r w:rsidR="00186664" w:rsidRPr="0030373B">
        <w:rPr>
          <w:rFonts w:ascii="Times New Roman" w:hAnsi="Times New Roman" w:cs="Times New Roman"/>
          <w:sz w:val="24"/>
          <w:szCs w:val="24"/>
          <w:lang w:val="es-ES"/>
        </w:rPr>
        <w:t xml:space="preserve"> deben contar </w:t>
      </w:r>
      <w:r w:rsidR="005374A5">
        <w:rPr>
          <w:rFonts w:ascii="Times New Roman" w:hAnsi="Times New Roman" w:cs="Times New Roman"/>
          <w:sz w:val="24"/>
          <w:szCs w:val="24"/>
          <w:lang w:val="es-ES"/>
        </w:rPr>
        <w:t xml:space="preserve">con </w:t>
      </w:r>
      <w:r w:rsidR="00186664" w:rsidRPr="0030373B">
        <w:rPr>
          <w:rFonts w:ascii="Times New Roman" w:hAnsi="Times New Roman" w:cs="Times New Roman"/>
          <w:sz w:val="24"/>
          <w:szCs w:val="24"/>
          <w:lang w:val="es-ES"/>
        </w:rPr>
        <w:t xml:space="preserve">una normativa institucional propia para la </w:t>
      </w:r>
      <w:r w:rsidR="00B829B1">
        <w:rPr>
          <w:rFonts w:ascii="Times New Roman" w:hAnsi="Times New Roman" w:cs="Times New Roman"/>
          <w:sz w:val="24"/>
          <w:szCs w:val="24"/>
          <w:lang w:val="es-ES"/>
        </w:rPr>
        <w:t>sub</w:t>
      </w:r>
      <w:r w:rsidR="00186664" w:rsidRPr="0030373B">
        <w:rPr>
          <w:rFonts w:ascii="Times New Roman" w:hAnsi="Times New Roman" w:cs="Times New Roman"/>
          <w:sz w:val="24"/>
          <w:szCs w:val="24"/>
          <w:lang w:val="es-ES"/>
        </w:rPr>
        <w:t xml:space="preserve">clasificación de los </w:t>
      </w:r>
      <w:r w:rsidR="000D425B" w:rsidRPr="0030373B">
        <w:rPr>
          <w:rFonts w:ascii="Times New Roman" w:hAnsi="Times New Roman" w:cs="Times New Roman"/>
          <w:sz w:val="24"/>
          <w:szCs w:val="24"/>
          <w:lang w:val="es-ES"/>
        </w:rPr>
        <w:t>servicios de salud a su cargo</w:t>
      </w:r>
      <w:r w:rsidR="7F59DA57" w:rsidRPr="0030373B">
        <w:rPr>
          <w:rFonts w:ascii="Times New Roman" w:hAnsi="Times New Roman" w:cs="Times New Roman"/>
          <w:sz w:val="24"/>
          <w:szCs w:val="24"/>
          <w:lang w:val="es-ES"/>
        </w:rPr>
        <w:t xml:space="preserve">, basada en las disposiciones del presente </w:t>
      </w:r>
      <w:r w:rsidR="007260A1">
        <w:rPr>
          <w:rFonts w:ascii="Times New Roman" w:hAnsi="Times New Roman" w:cs="Times New Roman"/>
          <w:sz w:val="24"/>
          <w:szCs w:val="24"/>
          <w:lang w:val="es-ES"/>
        </w:rPr>
        <w:t>D</w:t>
      </w:r>
      <w:r w:rsidR="7F59DA57" w:rsidRPr="0030373B">
        <w:rPr>
          <w:rFonts w:ascii="Times New Roman" w:hAnsi="Times New Roman" w:cs="Times New Roman"/>
          <w:sz w:val="24"/>
          <w:szCs w:val="24"/>
          <w:lang w:val="es-ES"/>
        </w:rPr>
        <w:t>ecreto</w:t>
      </w:r>
      <w:r w:rsidR="007260A1">
        <w:rPr>
          <w:rFonts w:ascii="Times New Roman" w:hAnsi="Times New Roman" w:cs="Times New Roman"/>
          <w:sz w:val="24"/>
          <w:szCs w:val="24"/>
          <w:lang w:val="es-ES"/>
        </w:rPr>
        <w:t xml:space="preserve"> Ejecutivo</w:t>
      </w:r>
      <w:r w:rsidR="7F59DA57" w:rsidRPr="0030373B">
        <w:rPr>
          <w:rFonts w:ascii="Times New Roman" w:hAnsi="Times New Roman" w:cs="Times New Roman"/>
          <w:sz w:val="24"/>
          <w:szCs w:val="24"/>
          <w:lang w:val="es-ES"/>
        </w:rPr>
        <w:t xml:space="preserve">. </w:t>
      </w:r>
    </w:p>
    <w:p w14:paraId="1170D276" w14:textId="68E2908A" w:rsidR="000D425B" w:rsidRPr="0030373B" w:rsidRDefault="000D425B" w:rsidP="59F59C21">
      <w:pPr>
        <w:widowControl w:val="0"/>
        <w:tabs>
          <w:tab w:val="left" w:pos="567"/>
          <w:tab w:val="left" w:pos="1701"/>
        </w:tabs>
        <w:autoSpaceDE w:val="0"/>
        <w:autoSpaceDN w:val="0"/>
        <w:adjustRightInd w:val="0"/>
        <w:spacing w:after="0" w:line="240" w:lineRule="auto"/>
        <w:ind w:left="207" w:right="8"/>
        <w:jc w:val="both"/>
        <w:rPr>
          <w:rFonts w:ascii="Times New Roman" w:hAnsi="Times New Roman" w:cs="Times New Roman"/>
          <w:sz w:val="24"/>
          <w:szCs w:val="24"/>
          <w:lang w:val="es-ES"/>
        </w:rPr>
      </w:pPr>
    </w:p>
    <w:p w14:paraId="74F4956B" w14:textId="0A4D2AF5" w:rsidR="000D425B" w:rsidRPr="0030373B" w:rsidRDefault="7F59DA57" w:rsidP="59F59C21">
      <w:pPr>
        <w:widowControl w:val="0"/>
        <w:tabs>
          <w:tab w:val="left" w:pos="567"/>
          <w:tab w:val="left" w:pos="1701"/>
        </w:tabs>
        <w:spacing w:after="0" w:line="240" w:lineRule="auto"/>
        <w:ind w:right="8"/>
        <w:jc w:val="both"/>
        <w:rPr>
          <w:rFonts w:ascii="Times New Roman" w:hAnsi="Times New Roman" w:cs="Times New Roman"/>
          <w:sz w:val="24"/>
          <w:szCs w:val="24"/>
          <w:lang w:val="es-ES"/>
        </w:rPr>
      </w:pPr>
      <w:r w:rsidRPr="0030373B">
        <w:rPr>
          <w:rFonts w:ascii="Times New Roman" w:hAnsi="Times New Roman" w:cs="Times New Roman"/>
          <w:sz w:val="24"/>
          <w:szCs w:val="24"/>
          <w:lang w:val="es-ES"/>
        </w:rPr>
        <w:t>Esta normativa debe contemplar</w:t>
      </w:r>
      <w:r w:rsidR="000D425B" w:rsidRPr="0030373B">
        <w:rPr>
          <w:rFonts w:ascii="Times New Roman" w:hAnsi="Times New Roman" w:cs="Times New Roman"/>
          <w:sz w:val="24"/>
          <w:szCs w:val="24"/>
          <w:lang w:val="es-ES"/>
        </w:rPr>
        <w:t xml:space="preserve"> </w:t>
      </w:r>
      <w:r w:rsidR="5028DF96" w:rsidRPr="0030373B">
        <w:rPr>
          <w:rFonts w:ascii="Times New Roman" w:hAnsi="Times New Roman" w:cs="Times New Roman"/>
          <w:sz w:val="24"/>
          <w:szCs w:val="24"/>
          <w:lang w:val="es-ES"/>
        </w:rPr>
        <w:t xml:space="preserve">los siguientes aspectos: </w:t>
      </w:r>
      <w:r w:rsidR="00186664" w:rsidRPr="0030373B">
        <w:rPr>
          <w:rFonts w:ascii="Times New Roman" w:hAnsi="Times New Roman" w:cs="Times New Roman"/>
          <w:sz w:val="24"/>
          <w:szCs w:val="24"/>
          <w:lang w:val="es-ES"/>
        </w:rPr>
        <w:t>el tipo de funciones a desempeñar, la cantidad</w:t>
      </w:r>
      <w:r w:rsidR="00B829B1">
        <w:rPr>
          <w:rFonts w:ascii="Times New Roman" w:hAnsi="Times New Roman" w:cs="Times New Roman"/>
          <w:sz w:val="24"/>
          <w:szCs w:val="24"/>
          <w:lang w:val="es-ES"/>
        </w:rPr>
        <w:t>, el</w:t>
      </w:r>
      <w:r w:rsidR="00186664" w:rsidRPr="0030373B">
        <w:rPr>
          <w:rFonts w:ascii="Times New Roman" w:hAnsi="Times New Roman" w:cs="Times New Roman"/>
          <w:sz w:val="24"/>
          <w:szCs w:val="24"/>
          <w:lang w:val="es-ES"/>
        </w:rPr>
        <w:t xml:space="preserve"> tipo de población a atender y la zona geográfica a cubrir. </w:t>
      </w:r>
      <w:r w:rsidR="647718FD" w:rsidRPr="0030373B">
        <w:rPr>
          <w:rFonts w:ascii="Times New Roman" w:hAnsi="Times New Roman" w:cs="Times New Roman"/>
          <w:sz w:val="24"/>
          <w:szCs w:val="24"/>
          <w:lang w:val="es-ES"/>
        </w:rPr>
        <w:t>Adicionalmente, l</w:t>
      </w:r>
      <w:r w:rsidR="00186664" w:rsidRPr="0030373B">
        <w:rPr>
          <w:rFonts w:ascii="Times New Roman" w:hAnsi="Times New Roman" w:cs="Times New Roman"/>
          <w:sz w:val="24"/>
          <w:szCs w:val="24"/>
          <w:lang w:val="es-ES"/>
        </w:rPr>
        <w:t xml:space="preserve">a </w:t>
      </w:r>
      <w:r w:rsidR="00B829B1">
        <w:rPr>
          <w:rFonts w:ascii="Times New Roman" w:hAnsi="Times New Roman" w:cs="Times New Roman"/>
          <w:sz w:val="24"/>
          <w:szCs w:val="24"/>
          <w:lang w:val="es-ES"/>
        </w:rPr>
        <w:lastRenderedPageBreak/>
        <w:t>sub</w:t>
      </w:r>
      <w:r w:rsidR="00186664" w:rsidRPr="0030373B">
        <w:rPr>
          <w:rFonts w:ascii="Times New Roman" w:hAnsi="Times New Roman" w:cs="Times New Roman"/>
          <w:sz w:val="24"/>
          <w:szCs w:val="24"/>
          <w:lang w:val="es-ES"/>
        </w:rPr>
        <w:t xml:space="preserve">clasificación debe incluir la descripción de los recursos necesarios para operar adecuadamente </w:t>
      </w:r>
    </w:p>
    <w:p w14:paraId="782E656F" w14:textId="77777777" w:rsidR="000D425B" w:rsidRPr="0030373B" w:rsidRDefault="000D425B" w:rsidP="00186664">
      <w:pPr>
        <w:widowControl w:val="0"/>
        <w:tabs>
          <w:tab w:val="left" w:pos="567"/>
          <w:tab w:val="left" w:pos="1134"/>
        </w:tabs>
        <w:autoSpaceDE w:val="0"/>
        <w:autoSpaceDN w:val="0"/>
        <w:adjustRightInd w:val="0"/>
        <w:spacing w:after="0" w:line="240" w:lineRule="auto"/>
        <w:ind w:right="8"/>
        <w:jc w:val="both"/>
        <w:rPr>
          <w:rFonts w:ascii="Times New Roman" w:hAnsi="Times New Roman" w:cs="Times New Roman"/>
          <w:sz w:val="24"/>
          <w:szCs w:val="24"/>
          <w:lang w:val="es-ES_tradnl"/>
        </w:rPr>
      </w:pPr>
    </w:p>
    <w:p w14:paraId="4B0FC7F5" w14:textId="7953248E" w:rsidR="007260A1" w:rsidRDefault="000D425B" w:rsidP="59F59C21">
      <w:pPr>
        <w:widowControl w:val="0"/>
        <w:tabs>
          <w:tab w:val="left" w:pos="567"/>
          <w:tab w:val="left" w:pos="1134"/>
        </w:tabs>
        <w:spacing w:after="0" w:line="240" w:lineRule="auto"/>
        <w:ind w:right="8"/>
        <w:jc w:val="both"/>
        <w:rPr>
          <w:rFonts w:ascii="Times New Roman" w:hAnsi="Times New Roman" w:cs="Times New Roman"/>
          <w:sz w:val="24"/>
          <w:szCs w:val="24"/>
          <w:lang w:val="es-ES"/>
        </w:rPr>
      </w:pPr>
      <w:r w:rsidRPr="0030373B">
        <w:rPr>
          <w:rFonts w:ascii="Times New Roman" w:hAnsi="Times New Roman" w:cs="Times New Roman"/>
          <w:sz w:val="24"/>
          <w:szCs w:val="24"/>
          <w:lang w:val="es-ES"/>
        </w:rPr>
        <w:t xml:space="preserve">Esta normativa debe ser </w:t>
      </w:r>
      <w:r w:rsidR="00B829B1">
        <w:rPr>
          <w:rFonts w:ascii="Times New Roman" w:hAnsi="Times New Roman" w:cs="Times New Roman"/>
          <w:sz w:val="24"/>
          <w:szCs w:val="24"/>
          <w:lang w:val="es-ES"/>
        </w:rPr>
        <w:t xml:space="preserve">elaborada </w:t>
      </w:r>
      <w:r w:rsidR="009A4911">
        <w:rPr>
          <w:rFonts w:ascii="Times New Roman" w:hAnsi="Times New Roman" w:cs="Times New Roman"/>
          <w:sz w:val="24"/>
          <w:szCs w:val="24"/>
          <w:lang w:val="es-ES"/>
        </w:rPr>
        <w:t xml:space="preserve">y actualizada </w:t>
      </w:r>
      <w:r w:rsidR="00565F7B">
        <w:rPr>
          <w:rFonts w:ascii="Times New Roman" w:hAnsi="Times New Roman" w:cs="Times New Roman"/>
          <w:sz w:val="24"/>
          <w:szCs w:val="24"/>
          <w:lang w:val="es-ES"/>
        </w:rPr>
        <w:t>juntamente con</w:t>
      </w:r>
      <w:r w:rsidRPr="0030373B">
        <w:rPr>
          <w:rFonts w:ascii="Times New Roman" w:hAnsi="Times New Roman" w:cs="Times New Roman"/>
          <w:sz w:val="24"/>
          <w:szCs w:val="24"/>
          <w:lang w:val="es-ES"/>
        </w:rPr>
        <w:t xml:space="preserve"> </w:t>
      </w:r>
      <w:r w:rsidR="00B829B1">
        <w:rPr>
          <w:rFonts w:ascii="Times New Roman" w:hAnsi="Times New Roman" w:cs="Times New Roman"/>
          <w:sz w:val="24"/>
          <w:szCs w:val="24"/>
          <w:lang w:val="es-ES"/>
        </w:rPr>
        <w:t>l</w:t>
      </w:r>
      <w:r w:rsidRPr="0030373B">
        <w:rPr>
          <w:rFonts w:ascii="Times New Roman" w:hAnsi="Times New Roman" w:cs="Times New Roman"/>
          <w:sz w:val="24"/>
          <w:szCs w:val="24"/>
          <w:lang w:val="es-ES"/>
        </w:rPr>
        <w:t>as instancias técnicas de regulación de servicios de salud de</w:t>
      </w:r>
      <w:r w:rsidR="00186664" w:rsidRPr="0030373B">
        <w:rPr>
          <w:rFonts w:ascii="Times New Roman" w:hAnsi="Times New Roman" w:cs="Times New Roman"/>
          <w:sz w:val="24"/>
          <w:szCs w:val="24"/>
          <w:lang w:val="es-ES"/>
        </w:rPr>
        <w:t>l Ministerio de Salud</w:t>
      </w:r>
      <w:r w:rsidR="009A4911">
        <w:rPr>
          <w:rFonts w:ascii="Times New Roman" w:hAnsi="Times New Roman" w:cs="Times New Roman"/>
          <w:sz w:val="24"/>
          <w:szCs w:val="24"/>
          <w:lang w:val="es-ES"/>
        </w:rPr>
        <w:t xml:space="preserve">. </w:t>
      </w:r>
      <w:r w:rsidR="00186664" w:rsidRPr="0030373B">
        <w:rPr>
          <w:rFonts w:ascii="Times New Roman" w:hAnsi="Times New Roman" w:cs="Times New Roman"/>
          <w:sz w:val="24"/>
          <w:szCs w:val="24"/>
          <w:lang w:val="es-ES"/>
        </w:rPr>
        <w:t xml:space="preserve"> </w:t>
      </w:r>
      <w:r w:rsidR="1E35F3D4" w:rsidRPr="0030373B">
        <w:rPr>
          <w:rFonts w:ascii="Times New Roman" w:hAnsi="Times New Roman" w:cs="Times New Roman"/>
          <w:sz w:val="24"/>
          <w:szCs w:val="24"/>
          <w:lang w:val="es-ES"/>
        </w:rPr>
        <w:t xml:space="preserve"> </w:t>
      </w:r>
    </w:p>
    <w:p w14:paraId="1499493D" w14:textId="77777777" w:rsidR="009A4911" w:rsidRDefault="009A4911" w:rsidP="59F59C21">
      <w:pPr>
        <w:widowControl w:val="0"/>
        <w:tabs>
          <w:tab w:val="left" w:pos="567"/>
          <w:tab w:val="left" w:pos="1134"/>
        </w:tabs>
        <w:spacing w:after="0" w:line="240" w:lineRule="auto"/>
        <w:ind w:right="8"/>
        <w:jc w:val="both"/>
        <w:rPr>
          <w:rFonts w:ascii="Times New Roman" w:hAnsi="Times New Roman" w:cs="Times New Roman"/>
          <w:sz w:val="24"/>
          <w:szCs w:val="24"/>
          <w:lang w:val="es-ES"/>
        </w:rPr>
      </w:pPr>
    </w:p>
    <w:p w14:paraId="7D866BE2" w14:textId="4754AAEE" w:rsidR="000D425B" w:rsidRDefault="501BE557" w:rsidP="59F59C21">
      <w:pPr>
        <w:widowControl w:val="0"/>
        <w:tabs>
          <w:tab w:val="left" w:pos="567"/>
          <w:tab w:val="left" w:pos="1134"/>
        </w:tabs>
        <w:spacing w:after="0" w:line="240" w:lineRule="auto"/>
        <w:ind w:right="8"/>
        <w:jc w:val="both"/>
        <w:rPr>
          <w:rFonts w:ascii="Times New Roman" w:hAnsi="Times New Roman" w:cs="Times New Roman"/>
          <w:sz w:val="24"/>
          <w:szCs w:val="24"/>
          <w:lang w:val="es-ES"/>
        </w:rPr>
      </w:pPr>
      <w:r w:rsidRPr="0030373B">
        <w:rPr>
          <w:rFonts w:ascii="Times New Roman" w:hAnsi="Times New Roman" w:cs="Times New Roman"/>
          <w:sz w:val="24"/>
          <w:szCs w:val="24"/>
          <w:lang w:val="es-ES"/>
        </w:rPr>
        <w:t>Cada institución debe revisar l</w:t>
      </w:r>
      <w:r w:rsidR="0B949BE4" w:rsidRPr="0030373B">
        <w:rPr>
          <w:rFonts w:ascii="Times New Roman" w:hAnsi="Times New Roman" w:cs="Times New Roman"/>
          <w:sz w:val="24"/>
          <w:szCs w:val="24"/>
          <w:lang w:val="es-ES"/>
        </w:rPr>
        <w:t xml:space="preserve">a normativa periódicamente </w:t>
      </w:r>
      <w:r w:rsidR="2D352417" w:rsidRPr="0030373B">
        <w:rPr>
          <w:rFonts w:ascii="Times New Roman" w:hAnsi="Times New Roman" w:cs="Times New Roman"/>
          <w:sz w:val="24"/>
          <w:szCs w:val="24"/>
          <w:lang w:val="es-ES"/>
        </w:rPr>
        <w:t>cada</w:t>
      </w:r>
      <w:r w:rsidR="0B949BE4" w:rsidRPr="0030373B">
        <w:rPr>
          <w:rFonts w:ascii="Times New Roman" w:hAnsi="Times New Roman" w:cs="Times New Roman"/>
          <w:sz w:val="24"/>
          <w:szCs w:val="24"/>
          <w:lang w:val="es-ES"/>
        </w:rPr>
        <w:t xml:space="preserve"> 5 años y en caso de ser necesario</w:t>
      </w:r>
      <w:r w:rsidR="4E66E3A0" w:rsidRPr="0030373B">
        <w:rPr>
          <w:rFonts w:ascii="Times New Roman" w:hAnsi="Times New Roman" w:cs="Times New Roman"/>
          <w:sz w:val="24"/>
          <w:szCs w:val="24"/>
          <w:lang w:val="es-ES"/>
        </w:rPr>
        <w:t xml:space="preserve"> </w:t>
      </w:r>
      <w:r w:rsidR="009A4911">
        <w:rPr>
          <w:rFonts w:ascii="Times New Roman" w:hAnsi="Times New Roman" w:cs="Times New Roman"/>
          <w:sz w:val="24"/>
          <w:szCs w:val="24"/>
          <w:lang w:val="es-ES"/>
        </w:rPr>
        <w:t>se debe actualizar con</w:t>
      </w:r>
      <w:r w:rsidR="0B949BE4" w:rsidRPr="0030373B">
        <w:rPr>
          <w:rFonts w:ascii="Times New Roman" w:hAnsi="Times New Roman" w:cs="Times New Roman"/>
          <w:sz w:val="24"/>
          <w:szCs w:val="24"/>
          <w:lang w:val="es-ES"/>
        </w:rPr>
        <w:t xml:space="preserve"> los ajustes correspondientes.</w:t>
      </w:r>
      <w:r w:rsidR="2FB3D048" w:rsidRPr="0030373B">
        <w:rPr>
          <w:rFonts w:ascii="Times New Roman" w:hAnsi="Times New Roman" w:cs="Times New Roman"/>
          <w:sz w:val="24"/>
          <w:szCs w:val="24"/>
          <w:lang w:val="es-ES"/>
        </w:rPr>
        <w:t xml:space="preserve"> </w:t>
      </w:r>
    </w:p>
    <w:p w14:paraId="64CA327A" w14:textId="77777777" w:rsidR="00615396" w:rsidRPr="0030373B" w:rsidRDefault="00615396" w:rsidP="00565F7B">
      <w:pPr>
        <w:widowControl w:val="0"/>
        <w:tabs>
          <w:tab w:val="left" w:pos="567"/>
        </w:tabs>
        <w:autoSpaceDE w:val="0"/>
        <w:autoSpaceDN w:val="0"/>
        <w:adjustRightInd w:val="0"/>
        <w:spacing w:after="0" w:line="240" w:lineRule="auto"/>
        <w:ind w:right="8"/>
        <w:rPr>
          <w:rFonts w:ascii="Times New Roman" w:hAnsi="Times New Roman" w:cs="Times New Roman"/>
          <w:b/>
          <w:bCs/>
          <w:sz w:val="24"/>
          <w:szCs w:val="24"/>
        </w:rPr>
      </w:pPr>
    </w:p>
    <w:p w14:paraId="3CC68174" w14:textId="3A874290" w:rsidR="00EA4CB6" w:rsidRPr="008A491E" w:rsidRDefault="00A07962" w:rsidP="00E412F6">
      <w:pPr>
        <w:pStyle w:val="Prrafodelista"/>
        <w:widowControl w:val="0"/>
        <w:numPr>
          <w:ilvl w:val="0"/>
          <w:numId w:val="2"/>
        </w:numPr>
        <w:tabs>
          <w:tab w:val="left" w:pos="567"/>
          <w:tab w:val="left" w:pos="1701"/>
        </w:tabs>
        <w:autoSpaceDE w:val="0"/>
        <w:autoSpaceDN w:val="0"/>
        <w:adjustRightInd w:val="0"/>
        <w:spacing w:after="0" w:line="240" w:lineRule="auto"/>
        <w:ind w:left="0" w:right="8" w:firstLine="567"/>
        <w:jc w:val="both"/>
        <w:rPr>
          <w:rFonts w:ascii="Times New Roman" w:hAnsi="Times New Roman" w:cs="Times New Roman"/>
          <w:sz w:val="24"/>
          <w:szCs w:val="24"/>
          <w:lang w:val="es-ES_tradnl"/>
        </w:rPr>
      </w:pPr>
      <w:r w:rsidRPr="0030373B">
        <w:rPr>
          <w:rFonts w:ascii="Times New Roman" w:eastAsia="Times New Roman" w:hAnsi="Times New Roman" w:cs="Times New Roman"/>
          <w:b/>
          <w:bCs/>
          <w:sz w:val="24"/>
          <w:szCs w:val="24"/>
          <w:lang w:val="es-ES"/>
        </w:rPr>
        <w:t>Vigilancia</w:t>
      </w:r>
      <w:r w:rsidR="00E412F6" w:rsidRPr="0030373B">
        <w:rPr>
          <w:rFonts w:ascii="Times New Roman" w:eastAsia="Times New Roman" w:hAnsi="Times New Roman" w:cs="Times New Roman"/>
          <w:b/>
          <w:bCs/>
          <w:sz w:val="24"/>
          <w:szCs w:val="24"/>
          <w:lang w:val="es-ES"/>
        </w:rPr>
        <w:t xml:space="preserve">. </w:t>
      </w:r>
      <w:r w:rsidR="00EA4CB6" w:rsidRPr="0030373B">
        <w:rPr>
          <w:rFonts w:ascii="Times New Roman" w:eastAsia="Times New Roman" w:hAnsi="Times New Roman" w:cs="Times New Roman"/>
          <w:sz w:val="24"/>
          <w:szCs w:val="24"/>
          <w:lang w:val="es-ES"/>
        </w:rPr>
        <w:t>El</w:t>
      </w:r>
      <w:r w:rsidR="00EA4CB6" w:rsidRPr="0030373B">
        <w:rPr>
          <w:rFonts w:ascii="Times New Roman" w:hAnsi="Times New Roman" w:cs="Times New Roman"/>
          <w:sz w:val="24"/>
          <w:szCs w:val="24"/>
          <w:lang w:val="es-ES"/>
        </w:rPr>
        <w:t xml:space="preserve"> Ministerio de Salud debe velar por el correcto cumplimiento de</w:t>
      </w:r>
      <w:r w:rsidR="00E412F6" w:rsidRPr="0030373B">
        <w:rPr>
          <w:rFonts w:ascii="Times New Roman" w:hAnsi="Times New Roman" w:cs="Times New Roman"/>
          <w:sz w:val="24"/>
          <w:szCs w:val="24"/>
          <w:lang w:val="es-ES"/>
        </w:rPr>
        <w:t xml:space="preserve"> </w:t>
      </w:r>
      <w:r w:rsidR="00EA4CB6" w:rsidRPr="0030373B">
        <w:rPr>
          <w:rFonts w:ascii="Times New Roman" w:hAnsi="Times New Roman" w:cs="Times New Roman"/>
          <w:sz w:val="24"/>
          <w:szCs w:val="24"/>
          <w:lang w:val="es-ES"/>
        </w:rPr>
        <w:t>l</w:t>
      </w:r>
      <w:r w:rsidR="00E412F6" w:rsidRPr="0030373B">
        <w:rPr>
          <w:rFonts w:ascii="Times New Roman" w:hAnsi="Times New Roman" w:cs="Times New Roman"/>
          <w:sz w:val="24"/>
          <w:szCs w:val="24"/>
          <w:lang w:val="es-ES"/>
        </w:rPr>
        <w:t>as disposiciones del</w:t>
      </w:r>
      <w:r w:rsidR="00EA4CB6" w:rsidRPr="0030373B">
        <w:rPr>
          <w:rFonts w:ascii="Times New Roman" w:hAnsi="Times New Roman" w:cs="Times New Roman"/>
          <w:sz w:val="24"/>
          <w:szCs w:val="24"/>
          <w:lang w:val="es-ES"/>
        </w:rPr>
        <w:t xml:space="preserve"> presente </w:t>
      </w:r>
      <w:r w:rsidR="00EE31A1">
        <w:rPr>
          <w:rFonts w:ascii="Times New Roman" w:hAnsi="Times New Roman" w:cs="Times New Roman"/>
          <w:sz w:val="24"/>
          <w:szCs w:val="24"/>
          <w:lang w:val="es-ES"/>
        </w:rPr>
        <w:t>D</w:t>
      </w:r>
      <w:r w:rsidR="00E412F6" w:rsidRPr="0030373B">
        <w:rPr>
          <w:rFonts w:ascii="Times New Roman" w:hAnsi="Times New Roman" w:cs="Times New Roman"/>
          <w:sz w:val="24"/>
          <w:szCs w:val="24"/>
          <w:lang w:val="es-ES"/>
        </w:rPr>
        <w:t>ecreto</w:t>
      </w:r>
      <w:r w:rsidR="00EE31A1">
        <w:rPr>
          <w:rFonts w:ascii="Times New Roman" w:hAnsi="Times New Roman" w:cs="Times New Roman"/>
          <w:sz w:val="24"/>
          <w:szCs w:val="24"/>
          <w:lang w:val="es-ES"/>
        </w:rPr>
        <w:t xml:space="preserve"> Ejecutivo</w:t>
      </w:r>
      <w:r w:rsidR="00EA4CB6" w:rsidRPr="0030373B">
        <w:rPr>
          <w:rFonts w:ascii="Times New Roman" w:hAnsi="Times New Roman" w:cs="Times New Roman"/>
          <w:sz w:val="24"/>
          <w:szCs w:val="24"/>
          <w:lang w:val="es-ES"/>
        </w:rPr>
        <w:t>. Cuando se detecte algún incumplimiento</w:t>
      </w:r>
      <w:r w:rsidR="00E412F6" w:rsidRPr="0030373B">
        <w:rPr>
          <w:rFonts w:ascii="Times New Roman" w:hAnsi="Times New Roman" w:cs="Times New Roman"/>
          <w:sz w:val="24"/>
          <w:szCs w:val="24"/>
          <w:lang w:val="es-ES"/>
        </w:rPr>
        <w:t xml:space="preserve"> o irregularidad</w:t>
      </w:r>
      <w:r w:rsidR="00EA4CB6" w:rsidRPr="0030373B">
        <w:rPr>
          <w:rFonts w:ascii="Times New Roman" w:hAnsi="Times New Roman" w:cs="Times New Roman"/>
          <w:sz w:val="24"/>
          <w:szCs w:val="24"/>
          <w:lang w:val="es-ES"/>
        </w:rPr>
        <w:t xml:space="preserve">, el Ministerio debe aplicar las medidas </w:t>
      </w:r>
      <w:r w:rsidR="00EE31A1">
        <w:rPr>
          <w:rFonts w:ascii="Times New Roman" w:hAnsi="Times New Roman" w:cs="Times New Roman"/>
          <w:sz w:val="24"/>
          <w:szCs w:val="24"/>
          <w:lang w:val="es-ES"/>
        </w:rPr>
        <w:t xml:space="preserve">sanitarias </w:t>
      </w:r>
      <w:r w:rsidR="00EA4CB6" w:rsidRPr="0030373B">
        <w:rPr>
          <w:rFonts w:ascii="Times New Roman" w:hAnsi="Times New Roman" w:cs="Times New Roman"/>
          <w:sz w:val="24"/>
          <w:szCs w:val="24"/>
          <w:lang w:val="es-ES"/>
        </w:rPr>
        <w:t>especiales que l</w:t>
      </w:r>
      <w:r w:rsidR="00EE31A1">
        <w:rPr>
          <w:rFonts w:ascii="Times New Roman" w:hAnsi="Times New Roman" w:cs="Times New Roman"/>
          <w:sz w:val="24"/>
          <w:szCs w:val="24"/>
          <w:lang w:val="es-ES"/>
        </w:rPr>
        <w:t>e</w:t>
      </w:r>
      <w:r w:rsidR="00EA4CB6" w:rsidRPr="0030373B">
        <w:rPr>
          <w:rFonts w:ascii="Times New Roman" w:hAnsi="Times New Roman" w:cs="Times New Roman"/>
          <w:sz w:val="24"/>
          <w:szCs w:val="24"/>
          <w:lang w:val="es-ES"/>
        </w:rPr>
        <w:t xml:space="preserve"> faculta la </w:t>
      </w:r>
      <w:r w:rsidR="00EE31A1">
        <w:rPr>
          <w:rFonts w:ascii="Times New Roman" w:hAnsi="Times New Roman" w:cs="Times New Roman"/>
          <w:sz w:val="24"/>
          <w:szCs w:val="24"/>
          <w:lang w:val="es-ES"/>
        </w:rPr>
        <w:t xml:space="preserve">Ley N° </w:t>
      </w:r>
      <w:r w:rsidR="00EE31A1" w:rsidRPr="00EE31A1">
        <w:rPr>
          <w:rFonts w:ascii="Times New Roman" w:hAnsi="Times New Roman" w:cs="Times New Roman"/>
          <w:sz w:val="24"/>
          <w:szCs w:val="24"/>
          <w:lang w:val="es-ES"/>
        </w:rPr>
        <w:t>5395 del 30 de octubre de 1973 “Ley General de Salud”</w:t>
      </w:r>
      <w:r w:rsidR="00EE31A1">
        <w:rPr>
          <w:rFonts w:ascii="Times New Roman" w:hAnsi="Times New Roman" w:cs="Times New Roman"/>
          <w:sz w:val="24"/>
          <w:szCs w:val="24"/>
          <w:lang w:val="es-ES"/>
        </w:rPr>
        <w:t xml:space="preserve"> </w:t>
      </w:r>
      <w:r w:rsidR="00EA4CB6" w:rsidRPr="0030373B">
        <w:rPr>
          <w:rFonts w:ascii="Times New Roman" w:hAnsi="Times New Roman" w:cs="Times New Roman"/>
          <w:sz w:val="24"/>
          <w:szCs w:val="24"/>
          <w:lang w:val="es-ES"/>
        </w:rPr>
        <w:t>para ordenar las correcciones que se estimen necesarias.</w:t>
      </w:r>
    </w:p>
    <w:p w14:paraId="72114F59" w14:textId="77777777" w:rsidR="008A491E" w:rsidRPr="0030373B" w:rsidRDefault="008A491E" w:rsidP="008A491E">
      <w:pPr>
        <w:pStyle w:val="Prrafodelista"/>
        <w:widowControl w:val="0"/>
        <w:tabs>
          <w:tab w:val="left" w:pos="567"/>
          <w:tab w:val="left" w:pos="1701"/>
        </w:tabs>
        <w:autoSpaceDE w:val="0"/>
        <w:autoSpaceDN w:val="0"/>
        <w:adjustRightInd w:val="0"/>
        <w:spacing w:after="0" w:line="240" w:lineRule="auto"/>
        <w:ind w:left="567" w:right="8"/>
        <w:jc w:val="both"/>
        <w:rPr>
          <w:rFonts w:ascii="Times New Roman" w:hAnsi="Times New Roman" w:cs="Times New Roman"/>
          <w:sz w:val="24"/>
          <w:szCs w:val="24"/>
          <w:lang w:val="es-ES_tradnl"/>
        </w:rPr>
      </w:pPr>
    </w:p>
    <w:p w14:paraId="63C350FE" w14:textId="166F8560" w:rsidR="005D7480" w:rsidRPr="008A491E" w:rsidRDefault="001F38D7" w:rsidP="00565F7B">
      <w:pPr>
        <w:pStyle w:val="Prrafodelista"/>
        <w:widowControl w:val="0"/>
        <w:numPr>
          <w:ilvl w:val="0"/>
          <w:numId w:val="2"/>
        </w:numPr>
        <w:tabs>
          <w:tab w:val="left" w:pos="567"/>
          <w:tab w:val="left" w:pos="1701"/>
        </w:tabs>
        <w:autoSpaceDE w:val="0"/>
        <w:autoSpaceDN w:val="0"/>
        <w:adjustRightInd w:val="0"/>
        <w:spacing w:after="0" w:line="240" w:lineRule="auto"/>
        <w:ind w:left="0" w:right="8" w:firstLine="567"/>
        <w:jc w:val="both"/>
        <w:rPr>
          <w:rFonts w:ascii="Times New Roman" w:hAnsi="Times New Roman" w:cs="Times New Roman"/>
          <w:sz w:val="24"/>
          <w:szCs w:val="24"/>
        </w:rPr>
      </w:pPr>
      <w:r w:rsidRPr="00565F7B">
        <w:rPr>
          <w:rFonts w:ascii="Times New Roman" w:eastAsia="Times New Roman" w:hAnsi="Times New Roman" w:cs="Times New Roman"/>
          <w:b/>
          <w:bCs/>
          <w:sz w:val="24"/>
          <w:szCs w:val="24"/>
          <w:lang w:val="es-ES"/>
        </w:rPr>
        <w:t>Derogatoria</w:t>
      </w:r>
      <w:r w:rsidR="00E412F6" w:rsidRPr="00565F7B">
        <w:rPr>
          <w:rFonts w:ascii="Times New Roman" w:eastAsia="Times New Roman" w:hAnsi="Times New Roman" w:cs="Times New Roman"/>
          <w:b/>
          <w:bCs/>
          <w:sz w:val="24"/>
          <w:szCs w:val="24"/>
          <w:lang w:val="es-ES"/>
        </w:rPr>
        <w:t>s</w:t>
      </w:r>
      <w:r w:rsidRPr="00565F7B">
        <w:rPr>
          <w:rFonts w:ascii="Times New Roman" w:hAnsi="Times New Roman" w:cs="Times New Roman"/>
          <w:b/>
          <w:bCs/>
          <w:sz w:val="24"/>
          <w:szCs w:val="24"/>
        </w:rPr>
        <w:t>.</w:t>
      </w:r>
      <w:r w:rsidRPr="00565F7B">
        <w:rPr>
          <w:rFonts w:ascii="Times New Roman" w:hAnsi="Times New Roman" w:cs="Times New Roman"/>
          <w:sz w:val="24"/>
          <w:szCs w:val="24"/>
        </w:rPr>
        <w:t xml:space="preserve"> </w:t>
      </w:r>
      <w:r w:rsidR="006B02BF" w:rsidRPr="00565F7B">
        <w:rPr>
          <w:rFonts w:ascii="Times New Roman" w:hAnsi="Times New Roman" w:cs="Times New Roman"/>
          <w:sz w:val="24"/>
          <w:szCs w:val="24"/>
        </w:rPr>
        <w:t xml:space="preserve">Deróguese </w:t>
      </w:r>
      <w:r w:rsidR="00EE31A1" w:rsidRPr="00565F7B">
        <w:rPr>
          <w:rFonts w:ascii="Times New Roman" w:hAnsi="Times New Roman" w:cs="Times New Roman"/>
          <w:sz w:val="24"/>
          <w:szCs w:val="24"/>
        </w:rPr>
        <w:t xml:space="preserve">el </w:t>
      </w:r>
      <w:r w:rsidR="005D7480" w:rsidRPr="00565F7B">
        <w:rPr>
          <w:rFonts w:ascii="Times New Roman" w:hAnsi="Times New Roman" w:cs="Times New Roman"/>
          <w:sz w:val="24"/>
          <w:szCs w:val="24"/>
        </w:rPr>
        <w:t xml:space="preserve">Decreto Ejecutivo </w:t>
      </w:r>
      <w:bookmarkStart w:id="0" w:name="_Hlk121475094"/>
      <w:r w:rsidR="005D7480" w:rsidRPr="00565F7B">
        <w:rPr>
          <w:rFonts w:ascii="Times New Roman" w:hAnsi="Times New Roman" w:cs="Times New Roman"/>
          <w:sz w:val="24"/>
          <w:szCs w:val="24"/>
        </w:rPr>
        <w:t xml:space="preserve">Nº 1743-SPPS </w:t>
      </w:r>
      <w:r w:rsidR="007E31F6" w:rsidRPr="00565F7B">
        <w:rPr>
          <w:rFonts w:ascii="Times New Roman" w:hAnsi="Times New Roman" w:cs="Times New Roman"/>
          <w:sz w:val="24"/>
          <w:szCs w:val="24"/>
        </w:rPr>
        <w:t>del 4 de junio de 1971 “Reglamento General de Hospitales Nacionales”</w:t>
      </w:r>
      <w:bookmarkEnd w:id="0"/>
      <w:r w:rsidR="007E31F6" w:rsidRPr="00565F7B">
        <w:rPr>
          <w:rFonts w:ascii="Times New Roman" w:hAnsi="Times New Roman" w:cs="Times New Roman"/>
          <w:sz w:val="24"/>
          <w:szCs w:val="24"/>
        </w:rPr>
        <w:t xml:space="preserve"> </w:t>
      </w:r>
      <w:r w:rsidR="005D7480" w:rsidRPr="00565F7B">
        <w:rPr>
          <w:rFonts w:ascii="Times New Roman" w:hAnsi="Times New Roman" w:cs="Times New Roman"/>
          <w:sz w:val="24"/>
          <w:szCs w:val="24"/>
        </w:rPr>
        <w:t xml:space="preserve">publicado en </w:t>
      </w:r>
      <w:r w:rsidR="007E31F6" w:rsidRPr="00565F7B">
        <w:rPr>
          <w:rFonts w:ascii="Times New Roman" w:hAnsi="Times New Roman" w:cs="Times New Roman"/>
          <w:sz w:val="24"/>
          <w:szCs w:val="24"/>
        </w:rPr>
        <w:t xml:space="preserve">el Alcance N° 71 a </w:t>
      </w:r>
      <w:r w:rsidR="005D7480" w:rsidRPr="00565F7B">
        <w:rPr>
          <w:rFonts w:ascii="Times New Roman" w:hAnsi="Times New Roman" w:cs="Times New Roman"/>
          <w:sz w:val="24"/>
          <w:szCs w:val="24"/>
        </w:rPr>
        <w:t>La Gaceta N</w:t>
      </w:r>
      <w:r w:rsidR="007E31F6" w:rsidRPr="00565F7B">
        <w:rPr>
          <w:rFonts w:ascii="Times New Roman" w:hAnsi="Times New Roman" w:cs="Times New Roman"/>
          <w:sz w:val="24"/>
          <w:szCs w:val="24"/>
        </w:rPr>
        <w:t xml:space="preserve">° </w:t>
      </w:r>
      <w:r w:rsidR="005D7480" w:rsidRPr="00565F7B">
        <w:rPr>
          <w:rFonts w:ascii="Times New Roman" w:hAnsi="Times New Roman" w:cs="Times New Roman"/>
          <w:sz w:val="24"/>
          <w:szCs w:val="24"/>
        </w:rPr>
        <w:t>143 del 14 de julio de 1971</w:t>
      </w:r>
      <w:r w:rsidR="00EE31A1" w:rsidRPr="00565F7B">
        <w:rPr>
          <w:rFonts w:ascii="Times New Roman" w:hAnsi="Times New Roman" w:cs="Times New Roman"/>
          <w:sz w:val="24"/>
          <w:szCs w:val="24"/>
        </w:rPr>
        <w:t xml:space="preserve"> y el </w:t>
      </w:r>
      <w:r w:rsidR="005D7480" w:rsidRPr="00565F7B">
        <w:rPr>
          <w:rFonts w:ascii="Times New Roman" w:hAnsi="Times New Roman" w:cs="Times New Roman"/>
          <w:sz w:val="24"/>
          <w:szCs w:val="24"/>
        </w:rPr>
        <w:t xml:space="preserve">Decreto Ejecutivo </w:t>
      </w:r>
      <w:bookmarkStart w:id="1" w:name="_Hlk121475157"/>
      <w:r w:rsidR="005D7480" w:rsidRPr="00565F7B">
        <w:rPr>
          <w:rFonts w:ascii="Times New Roman" w:hAnsi="Times New Roman" w:cs="Times New Roman"/>
          <w:sz w:val="24"/>
          <w:szCs w:val="24"/>
        </w:rPr>
        <w:t>N</w:t>
      </w:r>
      <w:r w:rsidR="007E31F6" w:rsidRPr="00565F7B">
        <w:rPr>
          <w:rFonts w:ascii="Times New Roman" w:hAnsi="Times New Roman" w:cs="Times New Roman"/>
          <w:sz w:val="24"/>
          <w:szCs w:val="24"/>
        </w:rPr>
        <w:t>°</w:t>
      </w:r>
      <w:r w:rsidR="005D7480" w:rsidRPr="00565F7B">
        <w:rPr>
          <w:rFonts w:ascii="Times New Roman" w:hAnsi="Times New Roman" w:cs="Times New Roman"/>
          <w:sz w:val="24"/>
          <w:szCs w:val="24"/>
        </w:rPr>
        <w:t xml:space="preserve"> 19675</w:t>
      </w:r>
      <w:r w:rsidR="00C86DF2" w:rsidRPr="00C86DF2">
        <w:t xml:space="preserve"> </w:t>
      </w:r>
      <w:r w:rsidR="00C86DF2" w:rsidRPr="008A491E">
        <w:rPr>
          <w:rFonts w:ascii="Times New Roman" w:hAnsi="Times New Roman" w:cs="Times New Roman"/>
          <w:sz w:val="24"/>
          <w:szCs w:val="24"/>
        </w:rPr>
        <w:t xml:space="preserve">del 30 de abril de 1990 </w:t>
      </w:r>
      <w:r w:rsidR="005D7480" w:rsidRPr="008A491E">
        <w:rPr>
          <w:rFonts w:ascii="Times New Roman" w:hAnsi="Times New Roman" w:cs="Times New Roman"/>
          <w:sz w:val="24"/>
          <w:szCs w:val="24"/>
        </w:rPr>
        <w:t>“Reglamento Organización Área de Salud”</w:t>
      </w:r>
      <w:bookmarkEnd w:id="1"/>
      <w:r w:rsidR="005D7480" w:rsidRPr="008A491E">
        <w:rPr>
          <w:rFonts w:ascii="Times New Roman" w:hAnsi="Times New Roman" w:cs="Times New Roman"/>
          <w:sz w:val="24"/>
          <w:szCs w:val="24"/>
        </w:rPr>
        <w:t xml:space="preserve">, </w:t>
      </w:r>
      <w:r w:rsidR="008D342D" w:rsidRPr="008A491E">
        <w:rPr>
          <w:rFonts w:ascii="Times New Roman" w:hAnsi="Times New Roman" w:cs="Times New Roman"/>
          <w:sz w:val="24"/>
          <w:szCs w:val="24"/>
        </w:rPr>
        <w:t>publicado en La Gaceta N</w:t>
      </w:r>
      <w:r w:rsidR="00C86DF2" w:rsidRPr="008A491E">
        <w:rPr>
          <w:rFonts w:ascii="Times New Roman" w:hAnsi="Times New Roman" w:cs="Times New Roman"/>
          <w:sz w:val="24"/>
          <w:szCs w:val="24"/>
        </w:rPr>
        <w:t>°</w:t>
      </w:r>
      <w:r w:rsidR="008D342D" w:rsidRPr="008A491E">
        <w:rPr>
          <w:rFonts w:ascii="Times New Roman" w:hAnsi="Times New Roman" w:cs="Times New Roman"/>
          <w:sz w:val="24"/>
          <w:szCs w:val="24"/>
        </w:rPr>
        <w:t xml:space="preserve"> 98 del 24 de mayo de 1990.</w:t>
      </w:r>
    </w:p>
    <w:p w14:paraId="28C8ED96" w14:textId="3562CE43" w:rsidR="005D7480" w:rsidRDefault="005D7480" w:rsidP="0003366E">
      <w:pPr>
        <w:widowControl w:val="0"/>
        <w:tabs>
          <w:tab w:val="left" w:pos="567"/>
          <w:tab w:val="left" w:pos="1701"/>
        </w:tabs>
        <w:autoSpaceDE w:val="0"/>
        <w:autoSpaceDN w:val="0"/>
        <w:adjustRightInd w:val="0"/>
        <w:spacing w:after="0" w:line="240" w:lineRule="auto"/>
        <w:ind w:right="8"/>
        <w:jc w:val="both"/>
        <w:rPr>
          <w:rFonts w:ascii="Times New Roman" w:hAnsi="Times New Roman" w:cs="Times New Roman"/>
          <w:sz w:val="24"/>
          <w:szCs w:val="24"/>
        </w:rPr>
      </w:pPr>
    </w:p>
    <w:p w14:paraId="58207389" w14:textId="7BE5BBDD" w:rsidR="006B02BF" w:rsidRPr="0030373B" w:rsidRDefault="008E58C5" w:rsidP="00B82DC1">
      <w:pPr>
        <w:widowControl w:val="0"/>
        <w:tabs>
          <w:tab w:val="left" w:pos="567"/>
          <w:tab w:val="left" w:pos="1701"/>
        </w:tabs>
        <w:autoSpaceDE w:val="0"/>
        <w:autoSpaceDN w:val="0"/>
        <w:adjustRightInd w:val="0"/>
        <w:spacing w:after="0" w:line="240" w:lineRule="auto"/>
        <w:ind w:right="8"/>
        <w:jc w:val="both"/>
        <w:rPr>
          <w:rFonts w:ascii="Times New Roman" w:hAnsi="Times New Roman" w:cs="Times New Roman"/>
          <w:sz w:val="24"/>
          <w:szCs w:val="24"/>
          <w:lang w:val="es-ES_tradnl"/>
        </w:rPr>
      </w:pPr>
      <w:r w:rsidRPr="0030373B">
        <w:rPr>
          <w:rFonts w:ascii="Times New Roman" w:hAnsi="Times New Roman" w:cs="Times New Roman"/>
          <w:b/>
          <w:bCs/>
          <w:sz w:val="24"/>
          <w:szCs w:val="24"/>
          <w:lang w:val="es-ES_tradnl"/>
        </w:rPr>
        <w:tab/>
      </w:r>
      <w:r w:rsidR="006B02BF" w:rsidRPr="00B82DC1">
        <w:rPr>
          <w:rFonts w:ascii="Times New Roman" w:hAnsi="Times New Roman" w:cs="Times New Roman"/>
          <w:b/>
          <w:bCs/>
          <w:sz w:val="24"/>
          <w:szCs w:val="24"/>
          <w:lang w:val="es-ES_tradnl"/>
        </w:rPr>
        <w:t>Transitorio I.</w:t>
      </w:r>
      <w:r w:rsidR="006B02BF" w:rsidRPr="00B82DC1">
        <w:rPr>
          <w:rFonts w:ascii="Times New Roman" w:hAnsi="Times New Roman" w:cs="Times New Roman"/>
          <w:sz w:val="24"/>
          <w:szCs w:val="24"/>
          <w:lang w:val="es-ES_tradnl"/>
        </w:rPr>
        <w:t xml:space="preserve">  </w:t>
      </w:r>
      <w:r w:rsidR="00E412F6" w:rsidRPr="00B82DC1">
        <w:rPr>
          <w:rFonts w:ascii="Times New Roman" w:eastAsia="Times New Roman" w:hAnsi="Times New Roman" w:cs="Times New Roman"/>
          <w:sz w:val="24"/>
          <w:szCs w:val="24"/>
          <w:lang w:val="es-ES_tradnl"/>
        </w:rPr>
        <w:t>La</w:t>
      </w:r>
      <w:r w:rsidR="00E412F6" w:rsidRPr="00B82DC1">
        <w:rPr>
          <w:rFonts w:ascii="Times New Roman" w:hAnsi="Times New Roman" w:cs="Times New Roman"/>
          <w:sz w:val="24"/>
          <w:szCs w:val="24"/>
          <w:lang w:val="es-ES_tradnl"/>
        </w:rPr>
        <w:t xml:space="preserve"> Caja Costarricense de Seguro Social y el Instituto Nacional de Seguros </w:t>
      </w:r>
      <w:r w:rsidR="006B02BF" w:rsidRPr="00B82DC1">
        <w:rPr>
          <w:rFonts w:ascii="Times New Roman" w:hAnsi="Times New Roman" w:cs="Times New Roman"/>
          <w:sz w:val="24"/>
          <w:szCs w:val="24"/>
          <w:lang w:val="es-ES_tradnl"/>
        </w:rPr>
        <w:t>dispon</w:t>
      </w:r>
      <w:r w:rsidRPr="00B82DC1">
        <w:rPr>
          <w:rFonts w:ascii="Times New Roman" w:hAnsi="Times New Roman" w:cs="Times New Roman"/>
          <w:sz w:val="24"/>
          <w:szCs w:val="24"/>
          <w:lang w:val="es-ES_tradnl"/>
        </w:rPr>
        <w:t xml:space="preserve">en </w:t>
      </w:r>
      <w:r w:rsidR="006B02BF" w:rsidRPr="00B82DC1">
        <w:rPr>
          <w:rFonts w:ascii="Times New Roman" w:hAnsi="Times New Roman" w:cs="Times New Roman"/>
          <w:sz w:val="24"/>
          <w:szCs w:val="24"/>
          <w:lang w:val="es-ES_tradnl"/>
        </w:rPr>
        <w:t>del plazo de un año a partir de la publicación de</w:t>
      </w:r>
      <w:r w:rsidR="00AA5F9B" w:rsidRPr="00B82DC1">
        <w:rPr>
          <w:rFonts w:ascii="Times New Roman" w:hAnsi="Times New Roman" w:cs="Times New Roman"/>
          <w:sz w:val="24"/>
          <w:szCs w:val="24"/>
          <w:lang w:val="es-ES_tradnl"/>
        </w:rPr>
        <w:t>l presente Decreto Ejecutivo</w:t>
      </w:r>
      <w:r w:rsidR="006B02BF" w:rsidRPr="00B82DC1">
        <w:rPr>
          <w:rFonts w:ascii="Times New Roman" w:hAnsi="Times New Roman" w:cs="Times New Roman"/>
          <w:sz w:val="24"/>
          <w:szCs w:val="24"/>
          <w:lang w:val="es-ES_tradnl"/>
        </w:rPr>
        <w:t xml:space="preserve">, para elaborar la normativa institucional interna señalada en el </w:t>
      </w:r>
      <w:r w:rsidR="004A79A2" w:rsidRPr="00B82DC1">
        <w:rPr>
          <w:rFonts w:ascii="Times New Roman" w:hAnsi="Times New Roman" w:cs="Times New Roman"/>
          <w:sz w:val="24"/>
          <w:szCs w:val="24"/>
          <w:lang w:val="es-ES_tradnl"/>
        </w:rPr>
        <w:t>a</w:t>
      </w:r>
      <w:r w:rsidR="006B02BF" w:rsidRPr="00B82DC1">
        <w:rPr>
          <w:rFonts w:ascii="Times New Roman" w:hAnsi="Times New Roman" w:cs="Times New Roman"/>
          <w:sz w:val="24"/>
          <w:szCs w:val="24"/>
          <w:lang w:val="es-ES_tradnl"/>
        </w:rPr>
        <w:t>rt</w:t>
      </w:r>
      <w:r w:rsidR="00E412F6" w:rsidRPr="00B82DC1">
        <w:rPr>
          <w:rFonts w:ascii="Times New Roman" w:hAnsi="Times New Roman" w:cs="Times New Roman"/>
          <w:sz w:val="24"/>
          <w:szCs w:val="24"/>
          <w:lang w:val="es-ES_tradnl"/>
        </w:rPr>
        <w:t>ículo</w:t>
      </w:r>
      <w:r w:rsidR="006B02BF" w:rsidRPr="00B82DC1">
        <w:rPr>
          <w:rFonts w:ascii="Times New Roman" w:hAnsi="Times New Roman" w:cs="Times New Roman"/>
          <w:sz w:val="24"/>
          <w:szCs w:val="24"/>
          <w:lang w:val="es-ES_tradnl"/>
        </w:rPr>
        <w:t xml:space="preserve"> </w:t>
      </w:r>
      <w:r w:rsidR="00EF47C7" w:rsidRPr="00B82DC1">
        <w:rPr>
          <w:rFonts w:ascii="Times New Roman" w:hAnsi="Times New Roman" w:cs="Times New Roman"/>
          <w:sz w:val="24"/>
          <w:szCs w:val="24"/>
          <w:lang w:val="es-ES_tradnl"/>
        </w:rPr>
        <w:t>1</w:t>
      </w:r>
      <w:r w:rsidR="00492D95" w:rsidRPr="00B82DC1">
        <w:rPr>
          <w:rFonts w:ascii="Times New Roman" w:hAnsi="Times New Roman" w:cs="Times New Roman"/>
          <w:sz w:val="24"/>
          <w:szCs w:val="24"/>
          <w:lang w:val="es-ES_tradnl"/>
        </w:rPr>
        <w:t>0</w:t>
      </w:r>
      <w:r w:rsidR="004A79A2" w:rsidRPr="00B82DC1">
        <w:rPr>
          <w:rFonts w:ascii="Times New Roman" w:hAnsi="Times New Roman" w:cs="Times New Roman"/>
          <w:sz w:val="24"/>
          <w:szCs w:val="24"/>
          <w:lang w:val="es-ES_tradnl"/>
        </w:rPr>
        <w:t xml:space="preserve"> de esta normativa</w:t>
      </w:r>
      <w:r w:rsidR="00AA5F9B" w:rsidRPr="00B82DC1">
        <w:rPr>
          <w:rFonts w:ascii="Times New Roman" w:hAnsi="Times New Roman" w:cs="Times New Roman"/>
          <w:sz w:val="24"/>
          <w:szCs w:val="24"/>
          <w:lang w:val="es-ES_tradnl"/>
        </w:rPr>
        <w:t>.</w:t>
      </w:r>
      <w:r w:rsidR="00D15BC4">
        <w:rPr>
          <w:rFonts w:ascii="Times New Roman" w:hAnsi="Times New Roman" w:cs="Times New Roman"/>
          <w:sz w:val="24"/>
          <w:szCs w:val="24"/>
          <w:lang w:val="es-ES_tradnl"/>
        </w:rPr>
        <w:t xml:space="preserve">  </w:t>
      </w:r>
      <w:r w:rsidR="00D15BC4" w:rsidRPr="00D15BC4">
        <w:rPr>
          <w:rFonts w:ascii="Times New Roman" w:hAnsi="Times New Roman" w:cs="Times New Roman"/>
          <w:sz w:val="24"/>
          <w:szCs w:val="24"/>
          <w:lang w:val="es-ES_tradnl"/>
        </w:rPr>
        <w:t>Durante este plazo p</w:t>
      </w:r>
      <w:r w:rsidR="00D15BC4">
        <w:rPr>
          <w:rFonts w:ascii="Times New Roman" w:hAnsi="Times New Roman" w:cs="Times New Roman"/>
          <w:sz w:val="24"/>
          <w:szCs w:val="24"/>
          <w:lang w:val="es-ES_tradnl"/>
        </w:rPr>
        <w:t>ueden</w:t>
      </w:r>
      <w:r w:rsidR="00D15BC4" w:rsidRPr="00D15BC4">
        <w:rPr>
          <w:rFonts w:ascii="Times New Roman" w:hAnsi="Times New Roman" w:cs="Times New Roman"/>
          <w:sz w:val="24"/>
          <w:szCs w:val="24"/>
          <w:lang w:val="es-ES_tradnl"/>
        </w:rPr>
        <w:t xml:space="preserve"> seguir utilizando de forma supletoria lo establecido en los Decretos Ejecutivos </w:t>
      </w:r>
      <w:r w:rsidR="00B82DC1" w:rsidRPr="00B82DC1">
        <w:rPr>
          <w:rFonts w:ascii="Times New Roman" w:hAnsi="Times New Roman" w:cs="Times New Roman"/>
          <w:sz w:val="24"/>
          <w:szCs w:val="24"/>
          <w:lang w:val="es-ES_tradnl"/>
        </w:rPr>
        <w:t>Nº 1743-SPPS del 4 de junio de 1971 “Reglamento General de Hospitales Nacionales”</w:t>
      </w:r>
      <w:r w:rsidR="00B82DC1" w:rsidRPr="00B82DC1">
        <w:t xml:space="preserve"> </w:t>
      </w:r>
      <w:r w:rsidR="00B82DC1">
        <w:t xml:space="preserve"> y </w:t>
      </w:r>
      <w:r w:rsidR="00B82DC1" w:rsidRPr="00B82DC1">
        <w:rPr>
          <w:rFonts w:ascii="Times New Roman" w:hAnsi="Times New Roman" w:cs="Times New Roman"/>
          <w:sz w:val="24"/>
          <w:szCs w:val="24"/>
          <w:lang w:val="es-ES_tradnl"/>
        </w:rPr>
        <w:t>N° 19675 del 30 de abril de 1990 “Reglamento Organización Área de Salud”</w:t>
      </w:r>
      <w:r w:rsidR="00B82DC1">
        <w:rPr>
          <w:rFonts w:ascii="Times New Roman" w:hAnsi="Times New Roman" w:cs="Times New Roman"/>
          <w:sz w:val="24"/>
          <w:szCs w:val="24"/>
          <w:lang w:val="es-ES_tradnl"/>
        </w:rPr>
        <w:t xml:space="preserve"> </w:t>
      </w:r>
      <w:r w:rsidR="00D15BC4" w:rsidRPr="00D15BC4">
        <w:rPr>
          <w:rFonts w:ascii="Times New Roman" w:hAnsi="Times New Roman" w:cs="Times New Roman"/>
          <w:sz w:val="24"/>
          <w:szCs w:val="24"/>
          <w:lang w:val="es-ES_tradnl"/>
        </w:rPr>
        <w:t>para resolver asuntos de su gestión interna.</w:t>
      </w:r>
    </w:p>
    <w:p w14:paraId="79E32F87" w14:textId="62D2FF1F" w:rsidR="00BC462A" w:rsidRDefault="00BC462A" w:rsidP="0003366E">
      <w:pPr>
        <w:widowControl w:val="0"/>
        <w:tabs>
          <w:tab w:val="left" w:pos="567"/>
        </w:tabs>
        <w:autoSpaceDE w:val="0"/>
        <w:autoSpaceDN w:val="0"/>
        <w:adjustRightInd w:val="0"/>
        <w:spacing w:after="0" w:line="240" w:lineRule="auto"/>
        <w:ind w:right="8"/>
        <w:jc w:val="both"/>
        <w:rPr>
          <w:rFonts w:ascii="Times New Roman" w:hAnsi="Times New Roman" w:cs="Times New Roman"/>
          <w:sz w:val="24"/>
          <w:szCs w:val="24"/>
          <w:lang w:val="es-ES_tradnl"/>
        </w:rPr>
      </w:pPr>
    </w:p>
    <w:p w14:paraId="06B3C0BF" w14:textId="51B625D6" w:rsidR="00E846A3" w:rsidRDefault="00E846A3" w:rsidP="00E846A3">
      <w:pPr>
        <w:widowControl w:val="0"/>
        <w:tabs>
          <w:tab w:val="left" w:pos="567"/>
        </w:tabs>
        <w:autoSpaceDE w:val="0"/>
        <w:autoSpaceDN w:val="0"/>
        <w:adjustRightInd w:val="0"/>
        <w:spacing w:after="0" w:line="240" w:lineRule="auto"/>
        <w:ind w:right="8"/>
        <w:jc w:val="both"/>
        <w:rPr>
          <w:rFonts w:ascii="Times New Roman" w:hAnsi="Times New Roman" w:cs="Times New Roman"/>
          <w:sz w:val="24"/>
          <w:szCs w:val="24"/>
          <w:lang w:val="es-ES_tradnl"/>
        </w:rPr>
      </w:pPr>
      <w:r w:rsidRPr="0030373B">
        <w:rPr>
          <w:rFonts w:ascii="Times New Roman" w:hAnsi="Times New Roman" w:cs="Times New Roman"/>
          <w:b/>
          <w:bCs/>
          <w:sz w:val="24"/>
          <w:szCs w:val="24"/>
          <w:lang w:val="es-ES_tradnl"/>
        </w:rPr>
        <w:tab/>
      </w:r>
      <w:r w:rsidRPr="00B82DC1">
        <w:rPr>
          <w:rFonts w:ascii="Times New Roman" w:hAnsi="Times New Roman" w:cs="Times New Roman"/>
          <w:b/>
          <w:bCs/>
          <w:sz w:val="24"/>
          <w:szCs w:val="24"/>
          <w:lang w:val="es-ES_tradnl"/>
        </w:rPr>
        <w:t>Transitorio I</w:t>
      </w:r>
      <w:r w:rsidR="008E58C5" w:rsidRPr="00B82DC1">
        <w:rPr>
          <w:rFonts w:ascii="Times New Roman" w:hAnsi="Times New Roman" w:cs="Times New Roman"/>
          <w:b/>
          <w:bCs/>
          <w:sz w:val="24"/>
          <w:szCs w:val="24"/>
          <w:lang w:val="es-ES_tradnl"/>
        </w:rPr>
        <w:t>I</w:t>
      </w:r>
      <w:r w:rsidRPr="00B82DC1">
        <w:rPr>
          <w:rFonts w:ascii="Times New Roman" w:hAnsi="Times New Roman" w:cs="Times New Roman"/>
          <w:b/>
          <w:bCs/>
          <w:sz w:val="24"/>
          <w:szCs w:val="24"/>
          <w:lang w:val="es-ES_tradnl"/>
        </w:rPr>
        <w:t>.</w:t>
      </w:r>
      <w:r w:rsidRPr="00B82DC1">
        <w:rPr>
          <w:rFonts w:ascii="Times New Roman" w:hAnsi="Times New Roman" w:cs="Times New Roman"/>
          <w:sz w:val="24"/>
          <w:szCs w:val="24"/>
          <w:lang w:val="es-ES_tradnl"/>
        </w:rPr>
        <w:t xml:space="preserve">  El Ministerio de Salud cuenta con </w:t>
      </w:r>
      <w:r w:rsidR="00881B36" w:rsidRPr="00B82DC1">
        <w:rPr>
          <w:rFonts w:ascii="Times New Roman" w:hAnsi="Times New Roman" w:cs="Times New Roman"/>
          <w:sz w:val="24"/>
          <w:szCs w:val="24"/>
          <w:lang w:val="es-ES_tradnl"/>
        </w:rPr>
        <w:t>un plazo de seis</w:t>
      </w:r>
      <w:r w:rsidRPr="00B82DC1">
        <w:rPr>
          <w:rFonts w:ascii="Times New Roman" w:hAnsi="Times New Roman" w:cs="Times New Roman"/>
          <w:sz w:val="24"/>
          <w:szCs w:val="24"/>
          <w:lang w:val="es-ES_tradnl"/>
        </w:rPr>
        <w:t xml:space="preserve"> meses </w:t>
      </w:r>
      <w:r w:rsidR="00881B36" w:rsidRPr="00B82DC1">
        <w:rPr>
          <w:rFonts w:ascii="Times New Roman" w:hAnsi="Times New Roman" w:cs="Times New Roman"/>
          <w:sz w:val="24"/>
          <w:szCs w:val="24"/>
          <w:lang w:val="es-ES_tradnl"/>
        </w:rPr>
        <w:t xml:space="preserve">contados a partir de </w:t>
      </w:r>
      <w:r w:rsidR="008E58C5" w:rsidRPr="00B82DC1">
        <w:rPr>
          <w:rFonts w:ascii="Times New Roman" w:hAnsi="Times New Roman" w:cs="Times New Roman"/>
          <w:sz w:val="24"/>
          <w:szCs w:val="24"/>
          <w:lang w:val="es-ES_tradnl"/>
        </w:rPr>
        <w:t xml:space="preserve">publicación de este Decreto Ejecutivo </w:t>
      </w:r>
      <w:r w:rsidRPr="00B82DC1">
        <w:rPr>
          <w:rFonts w:ascii="Times New Roman" w:hAnsi="Times New Roman" w:cs="Times New Roman"/>
          <w:sz w:val="24"/>
          <w:szCs w:val="24"/>
          <w:lang w:val="es-ES_tradnl"/>
        </w:rPr>
        <w:t xml:space="preserve">para aplicar los criterios de clasificación a los hospitales que actualmente se encuentran registrados en las bases de datos institucionales. Una vez realizada </w:t>
      </w:r>
      <w:r w:rsidR="008E58C5" w:rsidRPr="00B82DC1">
        <w:rPr>
          <w:rFonts w:ascii="Times New Roman" w:hAnsi="Times New Roman" w:cs="Times New Roman"/>
          <w:sz w:val="24"/>
          <w:szCs w:val="24"/>
          <w:lang w:val="es-ES_tradnl"/>
        </w:rPr>
        <w:t xml:space="preserve">y notificada </w:t>
      </w:r>
      <w:r w:rsidRPr="00B82DC1">
        <w:rPr>
          <w:rFonts w:ascii="Times New Roman" w:hAnsi="Times New Roman" w:cs="Times New Roman"/>
          <w:sz w:val="24"/>
          <w:szCs w:val="24"/>
          <w:lang w:val="es-ES_tradnl"/>
        </w:rPr>
        <w:t xml:space="preserve">esta categorización los representantes legales de los hospitales contarán con </w:t>
      </w:r>
      <w:r w:rsidR="00881B36" w:rsidRPr="00B82DC1">
        <w:rPr>
          <w:rFonts w:ascii="Times New Roman" w:hAnsi="Times New Roman" w:cs="Times New Roman"/>
          <w:sz w:val="24"/>
          <w:szCs w:val="24"/>
          <w:lang w:val="es-ES_tradnl"/>
        </w:rPr>
        <w:t>un plazo de seis</w:t>
      </w:r>
      <w:r w:rsidRPr="00B82DC1">
        <w:rPr>
          <w:rFonts w:ascii="Times New Roman" w:hAnsi="Times New Roman" w:cs="Times New Roman"/>
          <w:sz w:val="24"/>
          <w:szCs w:val="24"/>
          <w:lang w:val="es-ES_tradnl"/>
        </w:rPr>
        <w:t xml:space="preserve"> meses para realizar los cambios </w:t>
      </w:r>
      <w:r w:rsidR="008E58C5" w:rsidRPr="00B82DC1">
        <w:rPr>
          <w:rFonts w:ascii="Times New Roman" w:hAnsi="Times New Roman" w:cs="Times New Roman"/>
          <w:sz w:val="24"/>
          <w:szCs w:val="24"/>
          <w:lang w:val="es-ES_tradnl"/>
        </w:rPr>
        <w:t xml:space="preserve">que fuesen </w:t>
      </w:r>
      <w:r w:rsidRPr="00B82DC1">
        <w:rPr>
          <w:rFonts w:ascii="Times New Roman" w:hAnsi="Times New Roman" w:cs="Times New Roman"/>
          <w:sz w:val="24"/>
          <w:szCs w:val="24"/>
          <w:lang w:val="es-ES_tradnl"/>
        </w:rPr>
        <w:t>necesarios para ajustarse a la categoría asignada.</w:t>
      </w:r>
    </w:p>
    <w:p w14:paraId="4E116A86" w14:textId="21A78F8C" w:rsidR="00E846A3" w:rsidRDefault="00E846A3" w:rsidP="0003366E">
      <w:pPr>
        <w:widowControl w:val="0"/>
        <w:tabs>
          <w:tab w:val="left" w:pos="567"/>
        </w:tabs>
        <w:autoSpaceDE w:val="0"/>
        <w:autoSpaceDN w:val="0"/>
        <w:adjustRightInd w:val="0"/>
        <w:spacing w:after="0" w:line="240" w:lineRule="auto"/>
        <w:ind w:right="8"/>
        <w:jc w:val="both"/>
        <w:rPr>
          <w:rFonts w:ascii="Times New Roman" w:hAnsi="Times New Roman" w:cs="Times New Roman"/>
          <w:sz w:val="24"/>
          <w:szCs w:val="24"/>
          <w:lang w:val="es-ES_tradnl"/>
        </w:rPr>
      </w:pPr>
    </w:p>
    <w:p w14:paraId="496BA4FB" w14:textId="57B2E865" w:rsidR="008E58C5" w:rsidRDefault="008E58C5" w:rsidP="008E58C5">
      <w:pPr>
        <w:widowControl w:val="0"/>
        <w:tabs>
          <w:tab w:val="left" w:pos="567"/>
        </w:tabs>
        <w:autoSpaceDE w:val="0"/>
        <w:autoSpaceDN w:val="0"/>
        <w:adjustRightInd w:val="0"/>
        <w:spacing w:after="0" w:line="240" w:lineRule="auto"/>
        <w:ind w:right="8"/>
        <w:jc w:val="both"/>
        <w:rPr>
          <w:rFonts w:ascii="Times New Roman" w:hAnsi="Times New Roman" w:cs="Times New Roman"/>
          <w:sz w:val="24"/>
          <w:szCs w:val="24"/>
          <w:lang w:val="es-ES_tradnl"/>
        </w:rPr>
      </w:pPr>
      <w:r w:rsidRPr="0030373B">
        <w:rPr>
          <w:rFonts w:ascii="Times New Roman" w:hAnsi="Times New Roman" w:cs="Times New Roman"/>
          <w:b/>
          <w:bCs/>
          <w:sz w:val="24"/>
          <w:szCs w:val="24"/>
          <w:lang w:val="es-ES_tradnl"/>
        </w:rPr>
        <w:tab/>
      </w:r>
      <w:r w:rsidRPr="00B82DC1">
        <w:rPr>
          <w:rFonts w:ascii="Times New Roman" w:hAnsi="Times New Roman" w:cs="Times New Roman"/>
          <w:b/>
          <w:bCs/>
          <w:sz w:val="24"/>
          <w:szCs w:val="24"/>
          <w:lang w:val="es-ES_tradnl"/>
        </w:rPr>
        <w:t>Transitorio I</w:t>
      </w:r>
      <w:r w:rsidR="00D15BC4" w:rsidRPr="00B82DC1">
        <w:rPr>
          <w:rFonts w:ascii="Times New Roman" w:hAnsi="Times New Roman" w:cs="Times New Roman"/>
          <w:b/>
          <w:bCs/>
          <w:sz w:val="24"/>
          <w:szCs w:val="24"/>
          <w:lang w:val="es-ES_tradnl"/>
        </w:rPr>
        <w:t>II</w:t>
      </w:r>
      <w:r w:rsidRPr="00B82DC1">
        <w:rPr>
          <w:rFonts w:ascii="Times New Roman" w:hAnsi="Times New Roman" w:cs="Times New Roman"/>
          <w:b/>
          <w:bCs/>
          <w:sz w:val="24"/>
          <w:szCs w:val="24"/>
          <w:lang w:val="es-ES_tradnl"/>
        </w:rPr>
        <w:t>.</w:t>
      </w:r>
      <w:r w:rsidRPr="00B82DC1">
        <w:rPr>
          <w:rFonts w:ascii="Times New Roman" w:hAnsi="Times New Roman" w:cs="Times New Roman"/>
          <w:sz w:val="24"/>
          <w:szCs w:val="24"/>
          <w:lang w:val="es-ES_tradnl"/>
        </w:rPr>
        <w:t xml:space="preserve">  Los servicios de salud y demás establecimientos comerciales o de servicios que </w:t>
      </w:r>
      <w:r w:rsidR="00881B36" w:rsidRPr="00B82DC1">
        <w:rPr>
          <w:rFonts w:ascii="Times New Roman" w:hAnsi="Times New Roman" w:cs="Times New Roman"/>
          <w:sz w:val="24"/>
          <w:szCs w:val="24"/>
          <w:lang w:val="es-ES_tradnl"/>
        </w:rPr>
        <w:t>no se ajusten a las disposiciones del a</w:t>
      </w:r>
      <w:r w:rsidRPr="00B82DC1">
        <w:rPr>
          <w:rFonts w:ascii="Times New Roman" w:hAnsi="Times New Roman" w:cs="Times New Roman"/>
          <w:sz w:val="24"/>
          <w:szCs w:val="24"/>
          <w:lang w:val="es-ES_tradnl"/>
        </w:rPr>
        <w:t>rtículo 8 de este Decreto Ejecutivo al momento de ser publicado en La Gaceta</w:t>
      </w:r>
      <w:r w:rsidR="00881B36" w:rsidRPr="00B82DC1">
        <w:rPr>
          <w:rFonts w:ascii="Times New Roman" w:hAnsi="Times New Roman" w:cs="Times New Roman"/>
          <w:sz w:val="24"/>
          <w:szCs w:val="24"/>
          <w:lang w:val="es-ES_tradnl"/>
        </w:rPr>
        <w:t>,</w:t>
      </w:r>
      <w:r w:rsidRPr="00B82DC1">
        <w:rPr>
          <w:rFonts w:ascii="Times New Roman" w:hAnsi="Times New Roman" w:cs="Times New Roman"/>
          <w:sz w:val="24"/>
          <w:szCs w:val="24"/>
          <w:lang w:val="es-ES_tradnl"/>
        </w:rPr>
        <w:t xml:space="preserve"> contarán con </w:t>
      </w:r>
      <w:r w:rsidR="00881B36" w:rsidRPr="00B82DC1">
        <w:rPr>
          <w:rFonts w:ascii="Times New Roman" w:hAnsi="Times New Roman" w:cs="Times New Roman"/>
          <w:sz w:val="24"/>
          <w:szCs w:val="24"/>
          <w:lang w:val="es-ES_tradnl"/>
        </w:rPr>
        <w:t>un plazo de seis</w:t>
      </w:r>
      <w:r w:rsidRPr="00B82DC1">
        <w:rPr>
          <w:rFonts w:ascii="Times New Roman" w:hAnsi="Times New Roman" w:cs="Times New Roman"/>
          <w:sz w:val="24"/>
          <w:szCs w:val="24"/>
          <w:lang w:val="es-ES_tradnl"/>
        </w:rPr>
        <w:t xml:space="preserve"> meses para realizar los </w:t>
      </w:r>
      <w:r w:rsidR="00B82DC1">
        <w:rPr>
          <w:rFonts w:ascii="Times New Roman" w:hAnsi="Times New Roman" w:cs="Times New Roman"/>
          <w:sz w:val="24"/>
          <w:szCs w:val="24"/>
          <w:lang w:val="es-ES_tradnl"/>
        </w:rPr>
        <w:t xml:space="preserve">cambios </w:t>
      </w:r>
      <w:r w:rsidRPr="00B82DC1">
        <w:rPr>
          <w:rFonts w:ascii="Times New Roman" w:hAnsi="Times New Roman" w:cs="Times New Roman"/>
          <w:sz w:val="24"/>
          <w:szCs w:val="24"/>
          <w:lang w:val="es-ES_tradnl"/>
        </w:rPr>
        <w:t>necesario</w:t>
      </w:r>
      <w:r w:rsidR="00881B36" w:rsidRPr="00B82DC1">
        <w:rPr>
          <w:rFonts w:ascii="Times New Roman" w:hAnsi="Times New Roman" w:cs="Times New Roman"/>
          <w:sz w:val="24"/>
          <w:szCs w:val="24"/>
          <w:lang w:val="es-ES_tradnl"/>
        </w:rPr>
        <w:t>s</w:t>
      </w:r>
      <w:r w:rsidRPr="00B82DC1">
        <w:rPr>
          <w:rFonts w:ascii="Times New Roman" w:hAnsi="Times New Roman" w:cs="Times New Roman"/>
          <w:sz w:val="24"/>
          <w:szCs w:val="24"/>
          <w:lang w:val="es-ES_tradnl"/>
        </w:rPr>
        <w:t xml:space="preserve"> para ajustar su denominación comercial o en su permiso de habilitación.</w:t>
      </w:r>
    </w:p>
    <w:p w14:paraId="15007F83" w14:textId="400DDBC9" w:rsidR="00E846A3" w:rsidRDefault="00E846A3" w:rsidP="0003366E">
      <w:pPr>
        <w:widowControl w:val="0"/>
        <w:tabs>
          <w:tab w:val="left" w:pos="567"/>
        </w:tabs>
        <w:autoSpaceDE w:val="0"/>
        <w:autoSpaceDN w:val="0"/>
        <w:adjustRightInd w:val="0"/>
        <w:spacing w:after="0" w:line="240" w:lineRule="auto"/>
        <w:ind w:right="8"/>
        <w:jc w:val="both"/>
        <w:rPr>
          <w:rFonts w:ascii="Times New Roman" w:hAnsi="Times New Roman" w:cs="Times New Roman"/>
          <w:sz w:val="24"/>
          <w:szCs w:val="24"/>
          <w:lang w:val="es-ES_tradnl"/>
        </w:rPr>
      </w:pPr>
    </w:p>
    <w:p w14:paraId="6EB572E0" w14:textId="4204F8CE" w:rsidR="00B82DC1" w:rsidRDefault="00B82DC1" w:rsidP="0003366E">
      <w:pPr>
        <w:widowControl w:val="0"/>
        <w:tabs>
          <w:tab w:val="left" w:pos="567"/>
        </w:tabs>
        <w:autoSpaceDE w:val="0"/>
        <w:autoSpaceDN w:val="0"/>
        <w:adjustRightInd w:val="0"/>
        <w:spacing w:after="0" w:line="240" w:lineRule="auto"/>
        <w:ind w:right="8"/>
        <w:jc w:val="both"/>
        <w:rPr>
          <w:rFonts w:ascii="Times New Roman" w:hAnsi="Times New Roman" w:cs="Times New Roman"/>
          <w:sz w:val="24"/>
          <w:szCs w:val="24"/>
          <w:lang w:val="es-ES_tradnl"/>
        </w:rPr>
      </w:pPr>
    </w:p>
    <w:p w14:paraId="53C9D35F" w14:textId="00BEC9DE" w:rsidR="00B82DC1" w:rsidRDefault="00B82DC1" w:rsidP="0003366E">
      <w:pPr>
        <w:widowControl w:val="0"/>
        <w:tabs>
          <w:tab w:val="left" w:pos="567"/>
        </w:tabs>
        <w:autoSpaceDE w:val="0"/>
        <w:autoSpaceDN w:val="0"/>
        <w:adjustRightInd w:val="0"/>
        <w:spacing w:after="0" w:line="240" w:lineRule="auto"/>
        <w:ind w:right="8"/>
        <w:jc w:val="both"/>
        <w:rPr>
          <w:rFonts w:ascii="Times New Roman" w:hAnsi="Times New Roman" w:cs="Times New Roman"/>
          <w:sz w:val="24"/>
          <w:szCs w:val="24"/>
          <w:lang w:val="es-ES_tradnl"/>
        </w:rPr>
      </w:pPr>
    </w:p>
    <w:p w14:paraId="325301C5" w14:textId="3577BE48" w:rsidR="00B82DC1" w:rsidRDefault="00B82DC1" w:rsidP="0003366E">
      <w:pPr>
        <w:widowControl w:val="0"/>
        <w:tabs>
          <w:tab w:val="left" w:pos="567"/>
        </w:tabs>
        <w:autoSpaceDE w:val="0"/>
        <w:autoSpaceDN w:val="0"/>
        <w:adjustRightInd w:val="0"/>
        <w:spacing w:after="0" w:line="240" w:lineRule="auto"/>
        <w:ind w:right="8"/>
        <w:jc w:val="both"/>
        <w:rPr>
          <w:rFonts w:ascii="Times New Roman" w:hAnsi="Times New Roman" w:cs="Times New Roman"/>
          <w:sz w:val="24"/>
          <w:szCs w:val="24"/>
          <w:lang w:val="es-ES_tradnl"/>
        </w:rPr>
      </w:pPr>
    </w:p>
    <w:p w14:paraId="4DCB9BB9" w14:textId="1721D5FC" w:rsidR="00B82DC1" w:rsidRDefault="00B82DC1" w:rsidP="0003366E">
      <w:pPr>
        <w:widowControl w:val="0"/>
        <w:tabs>
          <w:tab w:val="left" w:pos="567"/>
        </w:tabs>
        <w:autoSpaceDE w:val="0"/>
        <w:autoSpaceDN w:val="0"/>
        <w:adjustRightInd w:val="0"/>
        <w:spacing w:after="0" w:line="240" w:lineRule="auto"/>
        <w:ind w:right="8"/>
        <w:jc w:val="both"/>
        <w:rPr>
          <w:rFonts w:ascii="Times New Roman" w:hAnsi="Times New Roman" w:cs="Times New Roman"/>
          <w:sz w:val="24"/>
          <w:szCs w:val="24"/>
          <w:lang w:val="es-ES_tradnl"/>
        </w:rPr>
      </w:pPr>
    </w:p>
    <w:p w14:paraId="081AECDB" w14:textId="77777777" w:rsidR="00B82DC1" w:rsidRPr="0030373B" w:rsidRDefault="00B82DC1" w:rsidP="0003366E">
      <w:pPr>
        <w:widowControl w:val="0"/>
        <w:tabs>
          <w:tab w:val="left" w:pos="567"/>
        </w:tabs>
        <w:autoSpaceDE w:val="0"/>
        <w:autoSpaceDN w:val="0"/>
        <w:adjustRightInd w:val="0"/>
        <w:spacing w:after="0" w:line="240" w:lineRule="auto"/>
        <w:ind w:right="8"/>
        <w:jc w:val="both"/>
        <w:rPr>
          <w:rFonts w:ascii="Times New Roman" w:hAnsi="Times New Roman" w:cs="Times New Roman"/>
          <w:sz w:val="24"/>
          <w:szCs w:val="24"/>
          <w:lang w:val="es-ES_tradnl"/>
        </w:rPr>
      </w:pPr>
    </w:p>
    <w:p w14:paraId="37E7238C" w14:textId="21CC1C90" w:rsidR="006B02BF" w:rsidRPr="00D15BC4" w:rsidRDefault="000A1EA0" w:rsidP="00B82DC1">
      <w:pPr>
        <w:pStyle w:val="Prrafodelista"/>
        <w:widowControl w:val="0"/>
        <w:numPr>
          <w:ilvl w:val="0"/>
          <w:numId w:val="2"/>
        </w:numPr>
        <w:tabs>
          <w:tab w:val="left" w:pos="567"/>
          <w:tab w:val="left" w:pos="1701"/>
        </w:tabs>
        <w:autoSpaceDE w:val="0"/>
        <w:autoSpaceDN w:val="0"/>
        <w:adjustRightInd w:val="0"/>
        <w:spacing w:after="0" w:line="240" w:lineRule="auto"/>
        <w:ind w:left="0" w:right="8" w:firstLine="567"/>
        <w:jc w:val="both"/>
        <w:rPr>
          <w:rFonts w:ascii="Times New Roman" w:hAnsi="Times New Roman" w:cs="Times New Roman"/>
          <w:sz w:val="24"/>
          <w:szCs w:val="24"/>
          <w:lang w:val="es-ES_tradnl"/>
        </w:rPr>
      </w:pPr>
      <w:r w:rsidRPr="00D15BC4">
        <w:rPr>
          <w:rFonts w:ascii="Times New Roman" w:eastAsia="Times New Roman" w:hAnsi="Times New Roman" w:cs="Times New Roman"/>
          <w:b/>
          <w:bCs/>
          <w:sz w:val="24"/>
          <w:szCs w:val="24"/>
          <w:lang w:val="es-ES"/>
        </w:rPr>
        <w:lastRenderedPageBreak/>
        <w:t xml:space="preserve"> </w:t>
      </w:r>
      <w:r w:rsidR="006F0C3E" w:rsidRPr="00D15BC4">
        <w:rPr>
          <w:rFonts w:ascii="Times New Roman" w:eastAsia="Times New Roman" w:hAnsi="Times New Roman" w:cs="Times New Roman"/>
          <w:b/>
          <w:bCs/>
          <w:sz w:val="24"/>
          <w:szCs w:val="24"/>
          <w:lang w:val="es-ES"/>
        </w:rPr>
        <w:t>Rige</w:t>
      </w:r>
      <w:r w:rsidR="006F0C3E" w:rsidRPr="00D15BC4">
        <w:rPr>
          <w:rFonts w:ascii="Times New Roman" w:hAnsi="Times New Roman" w:cs="Times New Roman"/>
          <w:b/>
          <w:bCs/>
          <w:sz w:val="24"/>
          <w:szCs w:val="24"/>
        </w:rPr>
        <w:t xml:space="preserve">. </w:t>
      </w:r>
      <w:r w:rsidR="006F0C3E" w:rsidRPr="00D15BC4">
        <w:rPr>
          <w:rFonts w:ascii="Times New Roman" w:hAnsi="Times New Roman" w:cs="Times New Roman"/>
          <w:sz w:val="24"/>
          <w:szCs w:val="24"/>
        </w:rPr>
        <w:t>Este</w:t>
      </w:r>
      <w:r w:rsidR="006F0C3E" w:rsidRPr="00D15BC4">
        <w:rPr>
          <w:rFonts w:ascii="Times New Roman" w:hAnsi="Times New Roman" w:cs="Times New Roman"/>
          <w:b/>
          <w:bCs/>
          <w:sz w:val="24"/>
          <w:szCs w:val="24"/>
        </w:rPr>
        <w:t xml:space="preserve"> </w:t>
      </w:r>
      <w:r w:rsidR="00AA5F9B" w:rsidRPr="00D15BC4">
        <w:rPr>
          <w:rFonts w:ascii="Times New Roman" w:hAnsi="Times New Roman" w:cs="Times New Roman"/>
          <w:sz w:val="24"/>
          <w:szCs w:val="24"/>
        </w:rPr>
        <w:t>D</w:t>
      </w:r>
      <w:r w:rsidR="00E412F6" w:rsidRPr="00D15BC4">
        <w:rPr>
          <w:rFonts w:ascii="Times New Roman" w:hAnsi="Times New Roman" w:cs="Times New Roman"/>
          <w:sz w:val="24"/>
          <w:szCs w:val="24"/>
        </w:rPr>
        <w:t xml:space="preserve">ecreto </w:t>
      </w:r>
      <w:r w:rsidR="00AA5F9B" w:rsidRPr="00D15BC4">
        <w:rPr>
          <w:rFonts w:ascii="Times New Roman" w:hAnsi="Times New Roman" w:cs="Times New Roman"/>
          <w:sz w:val="24"/>
          <w:szCs w:val="24"/>
        </w:rPr>
        <w:t>E</w:t>
      </w:r>
      <w:r w:rsidR="00E412F6" w:rsidRPr="00D15BC4">
        <w:rPr>
          <w:rFonts w:ascii="Times New Roman" w:hAnsi="Times New Roman" w:cs="Times New Roman"/>
          <w:sz w:val="24"/>
          <w:szCs w:val="24"/>
        </w:rPr>
        <w:t xml:space="preserve">jecutivo </w:t>
      </w:r>
      <w:r w:rsidR="006F0C3E" w:rsidRPr="00D15BC4">
        <w:rPr>
          <w:rFonts w:ascii="Times New Roman" w:hAnsi="Times New Roman" w:cs="Times New Roman"/>
          <w:sz w:val="24"/>
          <w:szCs w:val="24"/>
        </w:rPr>
        <w:t>r</w:t>
      </w:r>
      <w:r w:rsidR="006B02BF" w:rsidRPr="00D15BC4">
        <w:rPr>
          <w:rFonts w:ascii="Times New Roman" w:hAnsi="Times New Roman" w:cs="Times New Roman"/>
          <w:sz w:val="24"/>
          <w:szCs w:val="24"/>
        </w:rPr>
        <w:t>ige a partir de su publicación.</w:t>
      </w:r>
      <w:r w:rsidR="003B5205" w:rsidRPr="00D15BC4">
        <w:rPr>
          <w:rFonts w:ascii="Times New Roman" w:hAnsi="Times New Roman" w:cs="Times New Roman"/>
          <w:sz w:val="24"/>
          <w:szCs w:val="24"/>
        </w:rPr>
        <w:t xml:space="preserve"> </w:t>
      </w:r>
    </w:p>
    <w:p w14:paraId="3DBE1ED3" w14:textId="77777777" w:rsidR="00D15BC4" w:rsidRDefault="00AA5F9B" w:rsidP="0003366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94B9045" w14:textId="058A4C7A" w:rsidR="006B02BF" w:rsidRDefault="00B82DC1" w:rsidP="0003366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B02BF" w:rsidRPr="0030373B">
        <w:rPr>
          <w:rFonts w:ascii="Times New Roman" w:hAnsi="Times New Roman" w:cs="Times New Roman"/>
          <w:sz w:val="24"/>
          <w:szCs w:val="24"/>
        </w:rPr>
        <w:t>Dado en la Presidencia de la República. San José, a los ___ de _______ del _____.</w:t>
      </w:r>
    </w:p>
    <w:p w14:paraId="4778AF4E" w14:textId="7BEA2CC2" w:rsidR="00AA5F9B" w:rsidRDefault="00AA5F9B" w:rsidP="0003366E">
      <w:pPr>
        <w:tabs>
          <w:tab w:val="left" w:pos="567"/>
        </w:tabs>
        <w:spacing w:after="0" w:line="240" w:lineRule="auto"/>
        <w:jc w:val="both"/>
        <w:rPr>
          <w:rFonts w:ascii="Times New Roman" w:hAnsi="Times New Roman" w:cs="Times New Roman"/>
          <w:sz w:val="24"/>
          <w:szCs w:val="24"/>
        </w:rPr>
      </w:pPr>
    </w:p>
    <w:p w14:paraId="61C3FE1E" w14:textId="16CCD805" w:rsidR="00AA5F9B" w:rsidRDefault="00AA5F9B" w:rsidP="0003366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PUBLÍQUESE.</w:t>
      </w:r>
    </w:p>
    <w:p w14:paraId="4B87EB5E" w14:textId="77777777" w:rsidR="00AA5F9B" w:rsidRPr="0030373B" w:rsidRDefault="00AA5F9B" w:rsidP="0003366E">
      <w:pPr>
        <w:tabs>
          <w:tab w:val="left" w:pos="567"/>
        </w:tabs>
        <w:spacing w:after="0" w:line="240" w:lineRule="auto"/>
        <w:jc w:val="both"/>
        <w:rPr>
          <w:rFonts w:ascii="Times New Roman" w:hAnsi="Times New Roman" w:cs="Times New Roman"/>
          <w:sz w:val="24"/>
          <w:szCs w:val="24"/>
        </w:rPr>
      </w:pPr>
    </w:p>
    <w:p w14:paraId="22EA7BD0" w14:textId="0BFD4BE7" w:rsidR="006B02BF" w:rsidRDefault="006B02BF" w:rsidP="0003366E">
      <w:pPr>
        <w:spacing w:after="0" w:line="240" w:lineRule="auto"/>
        <w:jc w:val="both"/>
        <w:rPr>
          <w:rFonts w:ascii="Times New Roman" w:hAnsi="Times New Roman" w:cs="Times New Roman"/>
          <w:sz w:val="24"/>
          <w:szCs w:val="24"/>
        </w:rPr>
      </w:pPr>
    </w:p>
    <w:p w14:paraId="0F559531" w14:textId="77777777" w:rsidR="00B82DC1" w:rsidRPr="0030373B" w:rsidRDefault="00B82DC1" w:rsidP="0003366E">
      <w:pPr>
        <w:spacing w:after="0" w:line="240" w:lineRule="auto"/>
        <w:jc w:val="both"/>
        <w:rPr>
          <w:rFonts w:ascii="Times New Roman" w:hAnsi="Times New Roman" w:cs="Times New Roman"/>
          <w:sz w:val="24"/>
          <w:szCs w:val="24"/>
        </w:rPr>
      </w:pPr>
    </w:p>
    <w:p w14:paraId="4B82EA77" w14:textId="0831FB6F" w:rsidR="006B02BF" w:rsidRDefault="006B02BF" w:rsidP="0003366E">
      <w:pPr>
        <w:spacing w:after="0" w:line="240" w:lineRule="auto"/>
        <w:ind w:firstLine="567"/>
        <w:contextualSpacing/>
        <w:jc w:val="center"/>
        <w:rPr>
          <w:rFonts w:ascii="Times New Roman" w:hAnsi="Times New Roman" w:cs="Times New Roman"/>
          <w:b/>
          <w:sz w:val="24"/>
          <w:szCs w:val="24"/>
        </w:rPr>
      </w:pPr>
    </w:p>
    <w:p w14:paraId="00878D7F" w14:textId="385D4DCA" w:rsidR="00AA5F9B" w:rsidRDefault="00AA5F9B" w:rsidP="008A491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RODRIGO CHAVES ROBLES</w:t>
      </w:r>
    </w:p>
    <w:p w14:paraId="6E7E13A6" w14:textId="75C4BC44" w:rsidR="00AA5F9B" w:rsidRDefault="00AA5F9B" w:rsidP="0003366E">
      <w:pPr>
        <w:spacing w:after="0" w:line="240" w:lineRule="auto"/>
        <w:ind w:firstLine="567"/>
        <w:contextualSpacing/>
        <w:jc w:val="center"/>
        <w:rPr>
          <w:rFonts w:ascii="Times New Roman" w:hAnsi="Times New Roman" w:cs="Times New Roman"/>
          <w:b/>
          <w:sz w:val="24"/>
          <w:szCs w:val="24"/>
        </w:rPr>
      </w:pPr>
    </w:p>
    <w:p w14:paraId="17776B60" w14:textId="61493C16" w:rsidR="00AA5F9B" w:rsidRDefault="00AA5F9B" w:rsidP="0003366E">
      <w:pPr>
        <w:spacing w:after="0" w:line="240" w:lineRule="auto"/>
        <w:ind w:firstLine="567"/>
        <w:contextualSpacing/>
        <w:jc w:val="center"/>
        <w:rPr>
          <w:rFonts w:ascii="Times New Roman" w:hAnsi="Times New Roman" w:cs="Times New Roman"/>
          <w:b/>
          <w:sz w:val="24"/>
          <w:szCs w:val="24"/>
        </w:rPr>
      </w:pPr>
    </w:p>
    <w:p w14:paraId="5192F62D" w14:textId="77777777" w:rsidR="00B82DC1" w:rsidRDefault="00B82DC1" w:rsidP="0003366E">
      <w:pPr>
        <w:spacing w:after="0" w:line="240" w:lineRule="auto"/>
        <w:ind w:firstLine="567"/>
        <w:contextualSpacing/>
        <w:jc w:val="center"/>
        <w:rPr>
          <w:rFonts w:ascii="Times New Roman" w:hAnsi="Times New Roman" w:cs="Times New Roman"/>
          <w:b/>
          <w:sz w:val="24"/>
          <w:szCs w:val="24"/>
        </w:rPr>
      </w:pPr>
    </w:p>
    <w:p w14:paraId="669AFC7C" w14:textId="77777777" w:rsidR="00AA5F9B" w:rsidRPr="0030373B" w:rsidRDefault="00AA5F9B" w:rsidP="0003366E">
      <w:pPr>
        <w:spacing w:after="0" w:line="240" w:lineRule="auto"/>
        <w:ind w:firstLine="567"/>
        <w:contextualSpacing/>
        <w:jc w:val="center"/>
        <w:rPr>
          <w:rFonts w:ascii="Times New Roman" w:hAnsi="Times New Roman" w:cs="Times New Roman"/>
          <w:b/>
          <w:sz w:val="24"/>
          <w:szCs w:val="24"/>
        </w:rPr>
      </w:pPr>
    </w:p>
    <w:p w14:paraId="7869B257" w14:textId="77777777" w:rsidR="006B02BF" w:rsidRPr="0030373B" w:rsidRDefault="006B02BF" w:rsidP="0003366E">
      <w:pPr>
        <w:spacing w:after="0" w:line="240" w:lineRule="auto"/>
        <w:ind w:firstLine="567"/>
        <w:contextualSpacing/>
        <w:jc w:val="center"/>
        <w:rPr>
          <w:rFonts w:ascii="Times New Roman" w:hAnsi="Times New Roman" w:cs="Times New Roman"/>
          <w:b/>
          <w:sz w:val="24"/>
          <w:szCs w:val="24"/>
        </w:rPr>
      </w:pPr>
    </w:p>
    <w:p w14:paraId="09EBAF04" w14:textId="0B5A445E" w:rsidR="006B02BF" w:rsidRPr="0030373B" w:rsidRDefault="00AA5F9B" w:rsidP="0003366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DR. </w:t>
      </w:r>
      <w:r w:rsidR="004A267B">
        <w:rPr>
          <w:rFonts w:ascii="Times New Roman" w:hAnsi="Times New Roman" w:cs="Times New Roman"/>
          <w:b/>
          <w:sz w:val="24"/>
          <w:szCs w:val="24"/>
        </w:rPr>
        <w:t>ALEXEI CARRILLO VILLEGAS</w:t>
      </w:r>
    </w:p>
    <w:p w14:paraId="31A5E639" w14:textId="130AECC1" w:rsidR="006B02BF" w:rsidRPr="0030373B" w:rsidRDefault="006B02BF" w:rsidP="0003366E">
      <w:pPr>
        <w:spacing w:after="0" w:line="240" w:lineRule="auto"/>
        <w:contextualSpacing/>
        <w:jc w:val="center"/>
        <w:rPr>
          <w:rFonts w:ascii="Times New Roman" w:hAnsi="Times New Roman" w:cs="Times New Roman"/>
          <w:b/>
          <w:sz w:val="24"/>
          <w:szCs w:val="24"/>
        </w:rPr>
      </w:pPr>
      <w:r w:rsidRPr="0030373B">
        <w:rPr>
          <w:rFonts w:ascii="Times New Roman" w:hAnsi="Times New Roman" w:cs="Times New Roman"/>
          <w:b/>
          <w:sz w:val="24"/>
          <w:szCs w:val="24"/>
        </w:rPr>
        <w:t>MINISTR</w:t>
      </w:r>
      <w:r w:rsidR="004A267B">
        <w:rPr>
          <w:rFonts w:ascii="Times New Roman" w:hAnsi="Times New Roman" w:cs="Times New Roman"/>
          <w:b/>
          <w:sz w:val="24"/>
          <w:szCs w:val="24"/>
        </w:rPr>
        <w:t>O a.i.</w:t>
      </w:r>
      <w:r w:rsidRPr="0030373B">
        <w:rPr>
          <w:rFonts w:ascii="Times New Roman" w:hAnsi="Times New Roman" w:cs="Times New Roman"/>
          <w:b/>
          <w:sz w:val="24"/>
          <w:szCs w:val="24"/>
        </w:rPr>
        <w:t xml:space="preserve"> DE SALUD</w:t>
      </w:r>
    </w:p>
    <w:sectPr w:rsidR="006B02BF" w:rsidRPr="0030373B" w:rsidSect="00AA5F9B">
      <w:foot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8A82D" w14:textId="77777777" w:rsidR="00A45FCE" w:rsidRDefault="00A45FCE" w:rsidP="00AA5F9B">
      <w:pPr>
        <w:spacing w:after="0" w:line="240" w:lineRule="auto"/>
      </w:pPr>
      <w:r>
        <w:separator/>
      </w:r>
    </w:p>
  </w:endnote>
  <w:endnote w:type="continuationSeparator" w:id="0">
    <w:p w14:paraId="129FB347" w14:textId="77777777" w:rsidR="00A45FCE" w:rsidRDefault="00A45FCE" w:rsidP="00AA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21815"/>
      <w:docPartObj>
        <w:docPartGallery w:val="Page Numbers (Bottom of Page)"/>
        <w:docPartUnique/>
      </w:docPartObj>
    </w:sdtPr>
    <w:sdtContent>
      <w:p w14:paraId="4A888D68" w14:textId="1C904DA1" w:rsidR="00AA5F9B" w:rsidRDefault="00AA5F9B">
        <w:pPr>
          <w:pStyle w:val="Piedepgina"/>
          <w:jc w:val="right"/>
        </w:pPr>
        <w:r>
          <w:fldChar w:fldCharType="begin"/>
        </w:r>
        <w:r>
          <w:instrText>PAGE   \* MERGEFORMAT</w:instrText>
        </w:r>
        <w:r>
          <w:fldChar w:fldCharType="separate"/>
        </w:r>
        <w:r>
          <w:rPr>
            <w:lang w:val="es-ES"/>
          </w:rPr>
          <w:t>2</w:t>
        </w:r>
        <w:r>
          <w:fldChar w:fldCharType="end"/>
        </w:r>
      </w:p>
    </w:sdtContent>
  </w:sdt>
  <w:p w14:paraId="03BCE62D" w14:textId="77777777" w:rsidR="00AA5F9B" w:rsidRDefault="00AA5F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09019" w14:textId="77777777" w:rsidR="00A45FCE" w:rsidRDefault="00A45FCE" w:rsidP="00AA5F9B">
      <w:pPr>
        <w:spacing w:after="0" w:line="240" w:lineRule="auto"/>
      </w:pPr>
      <w:r>
        <w:separator/>
      </w:r>
    </w:p>
  </w:footnote>
  <w:footnote w:type="continuationSeparator" w:id="0">
    <w:p w14:paraId="50024BD7" w14:textId="77777777" w:rsidR="00A45FCE" w:rsidRDefault="00A45FCE" w:rsidP="00AA5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49F"/>
    <w:multiLevelType w:val="hybridMultilevel"/>
    <w:tmpl w:val="C930EAF0"/>
    <w:lvl w:ilvl="0" w:tplc="FFFFFFFF">
      <w:start w:val="1"/>
      <w:numFmt w:val="lowerLetter"/>
      <w:lvlText w:val="%1)"/>
      <w:lvlJc w:val="left"/>
      <w:pPr>
        <w:ind w:left="1560" w:hanging="48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98F6AD3"/>
    <w:multiLevelType w:val="hybridMultilevel"/>
    <w:tmpl w:val="0C822860"/>
    <w:lvl w:ilvl="0" w:tplc="9A4E1086">
      <w:start w:val="1"/>
      <w:numFmt w:val="decimal"/>
      <w:lvlText w:val="Artículo %1°—"/>
      <w:lvlJc w:val="left"/>
      <w:pPr>
        <w:ind w:left="720" w:hanging="360"/>
      </w:pPr>
      <w:rPr>
        <w:b/>
      </w:rPr>
    </w:lvl>
    <w:lvl w:ilvl="1" w:tplc="403CBE2C">
      <w:start w:val="1"/>
      <w:numFmt w:val="lowerLetter"/>
      <w:lvlText w:val="%2)"/>
      <w:lvlJc w:val="left"/>
      <w:pPr>
        <w:ind w:left="1560" w:hanging="480"/>
      </w:pPr>
      <w:rPr>
        <w:b/>
        <w:bCs/>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09BA60E7"/>
    <w:multiLevelType w:val="hybridMultilevel"/>
    <w:tmpl w:val="6A944E10"/>
    <w:lvl w:ilvl="0" w:tplc="4B42AFA4">
      <w:start w:val="1"/>
      <w:numFmt w:val="lowerLetter"/>
      <w:lvlText w:val="%1)"/>
      <w:lvlJc w:val="left"/>
      <w:pPr>
        <w:ind w:left="720" w:hanging="360"/>
      </w:pPr>
      <w:rPr>
        <w:rFonts w:hint="default"/>
        <w:b w:val="0"/>
        <w:bCs w:val="0"/>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7B50B5"/>
    <w:multiLevelType w:val="hybridMultilevel"/>
    <w:tmpl w:val="0F4AEA0A"/>
    <w:lvl w:ilvl="0" w:tplc="140A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FBA1117"/>
    <w:multiLevelType w:val="hybridMultilevel"/>
    <w:tmpl w:val="5E80D7A6"/>
    <w:lvl w:ilvl="0" w:tplc="A792F6FA">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13A57BF"/>
    <w:multiLevelType w:val="hybridMultilevel"/>
    <w:tmpl w:val="0C822860"/>
    <w:lvl w:ilvl="0" w:tplc="FFFFFFFF">
      <w:start w:val="1"/>
      <w:numFmt w:val="decimal"/>
      <w:lvlText w:val="Artículo %1°—"/>
      <w:lvlJc w:val="left"/>
      <w:pPr>
        <w:ind w:left="720" w:hanging="360"/>
      </w:pPr>
      <w:rPr>
        <w:b/>
      </w:rPr>
    </w:lvl>
    <w:lvl w:ilvl="1" w:tplc="FFFFFFFF">
      <w:start w:val="1"/>
      <w:numFmt w:val="lowerLetter"/>
      <w:lvlText w:val="%2)"/>
      <w:lvlJc w:val="left"/>
      <w:pPr>
        <w:ind w:left="1560" w:hanging="48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1446A69"/>
    <w:multiLevelType w:val="hybridMultilevel"/>
    <w:tmpl w:val="671E81A4"/>
    <w:lvl w:ilvl="0" w:tplc="140A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893319"/>
    <w:multiLevelType w:val="hybridMultilevel"/>
    <w:tmpl w:val="6BE6CE38"/>
    <w:lvl w:ilvl="0" w:tplc="9A4E1086">
      <w:start w:val="1"/>
      <w:numFmt w:val="decimal"/>
      <w:lvlText w:val="Artículo %1°—"/>
      <w:lvlJc w:val="left"/>
      <w:pPr>
        <w:ind w:left="720" w:hanging="360"/>
      </w:pPr>
      <w:rPr>
        <w:b/>
      </w:rPr>
    </w:lvl>
    <w:lvl w:ilvl="1" w:tplc="403CBE2C">
      <w:start w:val="1"/>
      <w:numFmt w:val="lowerLetter"/>
      <w:lvlText w:val="%2)"/>
      <w:lvlJc w:val="left"/>
      <w:pPr>
        <w:ind w:left="1560" w:hanging="480"/>
      </w:pPr>
      <w:rPr>
        <w:b/>
        <w:bCs/>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27AC30E5"/>
    <w:multiLevelType w:val="hybridMultilevel"/>
    <w:tmpl w:val="F26A6E0C"/>
    <w:lvl w:ilvl="0" w:tplc="FFFFFFFF">
      <w:start w:val="1"/>
      <w:numFmt w:val="decimal"/>
      <w:lvlText w:val="%1."/>
      <w:lvlJc w:val="left"/>
      <w:pPr>
        <w:ind w:left="720" w:hanging="360"/>
      </w:pPr>
    </w:lvl>
    <w:lvl w:ilvl="1" w:tplc="140A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8235C5"/>
    <w:multiLevelType w:val="hybridMultilevel"/>
    <w:tmpl w:val="A27E5076"/>
    <w:lvl w:ilvl="0" w:tplc="5504F992">
      <w:start w:val="1"/>
      <w:numFmt w:val="upperRoman"/>
      <w:lvlText w:val="%1."/>
      <w:lvlJc w:val="righ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AB050B5"/>
    <w:multiLevelType w:val="hybridMultilevel"/>
    <w:tmpl w:val="5D60C342"/>
    <w:lvl w:ilvl="0" w:tplc="FFFFFFFF">
      <w:start w:val="1"/>
      <w:numFmt w:val="decimal"/>
      <w:lvlText w:val="%1."/>
      <w:lvlJc w:val="left"/>
      <w:pPr>
        <w:ind w:left="720" w:hanging="360"/>
      </w:pPr>
    </w:lvl>
    <w:lvl w:ilvl="1" w:tplc="140A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14788B"/>
    <w:multiLevelType w:val="hybridMultilevel"/>
    <w:tmpl w:val="CBB47022"/>
    <w:lvl w:ilvl="0" w:tplc="140A0017">
      <w:start w:val="1"/>
      <w:numFmt w:val="lowerLetter"/>
      <w:lvlText w:val="%1)"/>
      <w:lvlJc w:val="left"/>
      <w:pPr>
        <w:ind w:left="720" w:hanging="360"/>
      </w:pPr>
      <w:rPr>
        <w:rFonts w:hint="default"/>
        <w:b w:val="0"/>
        <w:bCs w:val="0"/>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475B16"/>
    <w:multiLevelType w:val="hybridMultilevel"/>
    <w:tmpl w:val="061A6E7A"/>
    <w:lvl w:ilvl="0" w:tplc="CA70DF36">
      <w:start w:val="1"/>
      <w:numFmt w:val="lowerLetter"/>
      <w:lvlText w:val="%1)"/>
      <w:lvlJc w:val="left"/>
      <w:pPr>
        <w:ind w:left="72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5CF7C59"/>
    <w:multiLevelType w:val="hybridMultilevel"/>
    <w:tmpl w:val="A1C21940"/>
    <w:lvl w:ilvl="0" w:tplc="10DAF6DE">
      <w:start w:val="1"/>
      <w:numFmt w:val="lowerLetter"/>
      <w:lvlText w:val="%1)"/>
      <w:lvlJc w:val="left"/>
      <w:pPr>
        <w:ind w:left="720" w:hanging="360"/>
      </w:pPr>
      <w:rPr>
        <w:rFonts w:hint="default"/>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87F1AAB"/>
    <w:multiLevelType w:val="hybridMultilevel"/>
    <w:tmpl w:val="449225A0"/>
    <w:lvl w:ilvl="0" w:tplc="AC6E7C46">
      <w:start w:val="1"/>
      <w:numFmt w:val="decimal"/>
      <w:lvlText w:val="%1°."/>
      <w:lvlJc w:val="left"/>
      <w:pPr>
        <w:ind w:left="720" w:hanging="360"/>
      </w:pPr>
      <w:rPr>
        <w:rFonts w:hint="default"/>
        <w:b w:val="0"/>
        <w:bCs/>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9FD60DE"/>
    <w:multiLevelType w:val="hybridMultilevel"/>
    <w:tmpl w:val="28A0E9F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1145A8C"/>
    <w:multiLevelType w:val="hybridMultilevel"/>
    <w:tmpl w:val="F0C8CC7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38B66CF"/>
    <w:multiLevelType w:val="hybridMultilevel"/>
    <w:tmpl w:val="2486A2C0"/>
    <w:lvl w:ilvl="0" w:tplc="140A0017">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48B44D9"/>
    <w:multiLevelType w:val="hybridMultilevel"/>
    <w:tmpl w:val="5E80D7A6"/>
    <w:lvl w:ilvl="0" w:tplc="A792F6FA">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C354ABA"/>
    <w:multiLevelType w:val="hybridMultilevel"/>
    <w:tmpl w:val="F2FA07C8"/>
    <w:lvl w:ilvl="0" w:tplc="140A0017">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C8418FD"/>
    <w:multiLevelType w:val="hybridMultilevel"/>
    <w:tmpl w:val="19D42114"/>
    <w:lvl w:ilvl="0" w:tplc="3E0CB5AA">
      <w:start w:val="1"/>
      <w:numFmt w:val="lowerLetter"/>
      <w:lvlText w:val="%1)"/>
      <w:lvlJc w:val="left"/>
      <w:pPr>
        <w:ind w:left="720" w:hanging="360"/>
      </w:pPr>
      <w:rPr>
        <w:rFonts w:hint="default"/>
        <w:b w:val="0"/>
        <w:bCs w:val="0"/>
        <w:lang w:val="es-C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8F279DF"/>
    <w:multiLevelType w:val="hybridMultilevel"/>
    <w:tmpl w:val="79229F48"/>
    <w:lvl w:ilvl="0" w:tplc="278CA946">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AE84D6F"/>
    <w:multiLevelType w:val="hybridMultilevel"/>
    <w:tmpl w:val="FC586DA8"/>
    <w:lvl w:ilvl="0" w:tplc="3EF48D2E">
      <w:start w:val="1"/>
      <w:numFmt w:val="lowerLetter"/>
      <w:lvlText w:val="%1)"/>
      <w:lvlJc w:val="left"/>
      <w:pPr>
        <w:ind w:left="720" w:hanging="360"/>
      </w:pPr>
      <w:rPr>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DA12822"/>
    <w:multiLevelType w:val="hybridMultilevel"/>
    <w:tmpl w:val="E9C6F2A0"/>
    <w:lvl w:ilvl="0" w:tplc="73B43ED2">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DA835DF"/>
    <w:multiLevelType w:val="hybridMultilevel"/>
    <w:tmpl w:val="28A0E9F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1BA7B26"/>
    <w:multiLevelType w:val="hybridMultilevel"/>
    <w:tmpl w:val="0C822860"/>
    <w:lvl w:ilvl="0" w:tplc="FFFFFFFF">
      <w:start w:val="1"/>
      <w:numFmt w:val="decimal"/>
      <w:lvlText w:val="Artículo %1°—"/>
      <w:lvlJc w:val="left"/>
      <w:pPr>
        <w:ind w:left="720" w:hanging="360"/>
      </w:pPr>
      <w:rPr>
        <w:b/>
      </w:rPr>
    </w:lvl>
    <w:lvl w:ilvl="1" w:tplc="FFFFFFFF">
      <w:start w:val="1"/>
      <w:numFmt w:val="lowerLetter"/>
      <w:lvlText w:val="%2)"/>
      <w:lvlJc w:val="left"/>
      <w:pPr>
        <w:ind w:left="1560" w:hanging="48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63520BF3"/>
    <w:multiLevelType w:val="hybridMultilevel"/>
    <w:tmpl w:val="4B1E4928"/>
    <w:lvl w:ilvl="0" w:tplc="FFFFFFFF">
      <w:start w:val="1"/>
      <w:numFmt w:val="lowerLetter"/>
      <w:lvlText w:val="%1)"/>
      <w:lvlJc w:val="left"/>
      <w:pPr>
        <w:ind w:left="720" w:hanging="360"/>
      </w:pPr>
      <w:rPr>
        <w:rFonts w:hint="default"/>
        <w:b/>
        <w:bCs/>
        <w:lang w:val="es-C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4573C70"/>
    <w:multiLevelType w:val="hybridMultilevel"/>
    <w:tmpl w:val="63F66D18"/>
    <w:lvl w:ilvl="0" w:tplc="140A0017">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3F6A8D"/>
    <w:multiLevelType w:val="hybridMultilevel"/>
    <w:tmpl w:val="0C822860"/>
    <w:lvl w:ilvl="0" w:tplc="FFFFFFFF">
      <w:start w:val="1"/>
      <w:numFmt w:val="decimal"/>
      <w:lvlText w:val="Artículo %1°—"/>
      <w:lvlJc w:val="left"/>
      <w:pPr>
        <w:ind w:left="720" w:hanging="360"/>
      </w:pPr>
      <w:rPr>
        <w:b/>
      </w:rPr>
    </w:lvl>
    <w:lvl w:ilvl="1" w:tplc="FFFFFFFF">
      <w:start w:val="1"/>
      <w:numFmt w:val="lowerLetter"/>
      <w:lvlText w:val="%2)"/>
      <w:lvlJc w:val="left"/>
      <w:pPr>
        <w:ind w:left="1560" w:hanging="48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672C5EAB"/>
    <w:multiLevelType w:val="hybridMultilevel"/>
    <w:tmpl w:val="0D6080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8CA5181"/>
    <w:multiLevelType w:val="hybridMultilevel"/>
    <w:tmpl w:val="B75AA374"/>
    <w:lvl w:ilvl="0" w:tplc="140A0017">
      <w:start w:val="1"/>
      <w:numFmt w:val="lowerLetter"/>
      <w:lvlText w:val="%1)"/>
      <w:lvlJc w:val="left"/>
      <w:pPr>
        <w:ind w:left="720" w:hanging="360"/>
      </w:pPr>
      <w:rPr>
        <w:rFonts w:hint="default"/>
        <w:b w:val="0"/>
        <w:bCs w:val="0"/>
        <w:lang w:val="es-C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A8C4641"/>
    <w:multiLevelType w:val="hybridMultilevel"/>
    <w:tmpl w:val="B728FDB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CBC30DB"/>
    <w:multiLevelType w:val="hybridMultilevel"/>
    <w:tmpl w:val="DDF6CB0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3" w15:restartNumberingAfterBreak="0">
    <w:nsid w:val="6DBE5841"/>
    <w:multiLevelType w:val="hybridMultilevel"/>
    <w:tmpl w:val="C4BAA700"/>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5B32F81"/>
    <w:multiLevelType w:val="hybridMultilevel"/>
    <w:tmpl w:val="F7843B3A"/>
    <w:lvl w:ilvl="0" w:tplc="71E4C0D8">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99405EF"/>
    <w:multiLevelType w:val="hybridMultilevel"/>
    <w:tmpl w:val="4904AAC6"/>
    <w:lvl w:ilvl="0" w:tplc="E5AA6B1A">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B780CC5"/>
    <w:multiLevelType w:val="hybridMultilevel"/>
    <w:tmpl w:val="99F0F978"/>
    <w:lvl w:ilvl="0" w:tplc="140A0017">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12014049">
    <w:abstractNumId w:val="16"/>
  </w:num>
  <w:num w:numId="2" w16cid:durableId="43338460">
    <w:abstractNumId w:val="1"/>
  </w:num>
  <w:num w:numId="3" w16cid:durableId="70978426">
    <w:abstractNumId w:val="22"/>
  </w:num>
  <w:num w:numId="4" w16cid:durableId="1261333744">
    <w:abstractNumId w:val="29"/>
  </w:num>
  <w:num w:numId="5" w16cid:durableId="1497648710">
    <w:abstractNumId w:val="15"/>
  </w:num>
  <w:num w:numId="6" w16cid:durableId="522401090">
    <w:abstractNumId w:val="24"/>
  </w:num>
  <w:num w:numId="7" w16cid:durableId="210074286">
    <w:abstractNumId w:val="7"/>
  </w:num>
  <w:num w:numId="8" w16cid:durableId="1375226625">
    <w:abstractNumId w:val="18"/>
  </w:num>
  <w:num w:numId="9" w16cid:durableId="1866097749">
    <w:abstractNumId w:val="4"/>
  </w:num>
  <w:num w:numId="10" w16cid:durableId="885218726">
    <w:abstractNumId w:val="23"/>
  </w:num>
  <w:num w:numId="11" w16cid:durableId="1856848990">
    <w:abstractNumId w:val="34"/>
  </w:num>
  <w:num w:numId="12" w16cid:durableId="999577121">
    <w:abstractNumId w:val="21"/>
  </w:num>
  <w:num w:numId="13" w16cid:durableId="280457162">
    <w:abstractNumId w:val="33"/>
  </w:num>
  <w:num w:numId="14" w16cid:durableId="293171189">
    <w:abstractNumId w:val="6"/>
  </w:num>
  <w:num w:numId="15" w16cid:durableId="285891591">
    <w:abstractNumId w:val="12"/>
  </w:num>
  <w:num w:numId="16" w16cid:durableId="1730572030">
    <w:abstractNumId w:val="2"/>
  </w:num>
  <w:num w:numId="17" w16cid:durableId="622493430">
    <w:abstractNumId w:val="25"/>
  </w:num>
  <w:num w:numId="18" w16cid:durableId="1258640196">
    <w:abstractNumId w:val="9"/>
  </w:num>
  <w:num w:numId="19" w16cid:durableId="2008362046">
    <w:abstractNumId w:val="13"/>
  </w:num>
  <w:num w:numId="20" w16cid:durableId="2090928546">
    <w:abstractNumId w:val="5"/>
  </w:num>
  <w:num w:numId="21" w16cid:durableId="2032294147">
    <w:abstractNumId w:val="28"/>
  </w:num>
  <w:num w:numId="22" w16cid:durableId="1377465430">
    <w:abstractNumId w:val="20"/>
  </w:num>
  <w:num w:numId="23" w16cid:durableId="1817409180">
    <w:abstractNumId w:val="0"/>
  </w:num>
  <w:num w:numId="24" w16cid:durableId="2058042753">
    <w:abstractNumId w:val="10"/>
  </w:num>
  <w:num w:numId="25" w16cid:durableId="359743414">
    <w:abstractNumId w:val="32"/>
  </w:num>
  <w:num w:numId="26" w16cid:durableId="1502894655">
    <w:abstractNumId w:val="31"/>
  </w:num>
  <w:num w:numId="27" w16cid:durableId="365838342">
    <w:abstractNumId w:val="26"/>
  </w:num>
  <w:num w:numId="28" w16cid:durableId="138109424">
    <w:abstractNumId w:val="8"/>
  </w:num>
  <w:num w:numId="29" w16cid:durableId="1567691063">
    <w:abstractNumId w:val="17"/>
  </w:num>
  <w:num w:numId="30" w16cid:durableId="1630042578">
    <w:abstractNumId w:val="27"/>
  </w:num>
  <w:num w:numId="31" w16cid:durableId="14701244">
    <w:abstractNumId w:val="36"/>
  </w:num>
  <w:num w:numId="32" w16cid:durableId="412821492">
    <w:abstractNumId w:val="19"/>
  </w:num>
  <w:num w:numId="33" w16cid:durableId="1224098175">
    <w:abstractNumId w:val="11"/>
  </w:num>
  <w:num w:numId="34" w16cid:durableId="156117093">
    <w:abstractNumId w:val="30"/>
  </w:num>
  <w:num w:numId="35" w16cid:durableId="2016225405">
    <w:abstractNumId w:val="3"/>
  </w:num>
  <w:num w:numId="36" w16cid:durableId="1297640490">
    <w:abstractNumId w:val="35"/>
  </w:num>
  <w:num w:numId="37" w16cid:durableId="13830189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2BF"/>
    <w:rsid w:val="000115BC"/>
    <w:rsid w:val="00025492"/>
    <w:rsid w:val="000257E2"/>
    <w:rsid w:val="0003366E"/>
    <w:rsid w:val="00047565"/>
    <w:rsid w:val="00055BC0"/>
    <w:rsid w:val="00062D7A"/>
    <w:rsid w:val="0007061D"/>
    <w:rsid w:val="000A1EA0"/>
    <w:rsid w:val="000B3141"/>
    <w:rsid w:val="000D1E92"/>
    <w:rsid w:val="000D425B"/>
    <w:rsid w:val="000D7F74"/>
    <w:rsid w:val="000E149C"/>
    <w:rsid w:val="000F7EC7"/>
    <w:rsid w:val="00104DF5"/>
    <w:rsid w:val="001137FD"/>
    <w:rsid w:val="00121E2C"/>
    <w:rsid w:val="00130336"/>
    <w:rsid w:val="0013198A"/>
    <w:rsid w:val="00132829"/>
    <w:rsid w:val="00157237"/>
    <w:rsid w:val="00185E8D"/>
    <w:rsid w:val="00186664"/>
    <w:rsid w:val="00191F54"/>
    <w:rsid w:val="00193881"/>
    <w:rsid w:val="001B3925"/>
    <w:rsid w:val="001B78AB"/>
    <w:rsid w:val="001B7B38"/>
    <w:rsid w:val="001D5627"/>
    <w:rsid w:val="001E1E2B"/>
    <w:rsid w:val="001E33CD"/>
    <w:rsid w:val="001F38D7"/>
    <w:rsid w:val="0021057F"/>
    <w:rsid w:val="002445F6"/>
    <w:rsid w:val="00260012"/>
    <w:rsid w:val="00271FD5"/>
    <w:rsid w:val="002A38C6"/>
    <w:rsid w:val="002B09F4"/>
    <w:rsid w:val="002B6991"/>
    <w:rsid w:val="002C54FF"/>
    <w:rsid w:val="0030114D"/>
    <w:rsid w:val="0030373B"/>
    <w:rsid w:val="003439F5"/>
    <w:rsid w:val="003753DF"/>
    <w:rsid w:val="00384FDF"/>
    <w:rsid w:val="00386A15"/>
    <w:rsid w:val="00391183"/>
    <w:rsid w:val="003A013B"/>
    <w:rsid w:val="003B5205"/>
    <w:rsid w:val="003B7526"/>
    <w:rsid w:val="003C2F1A"/>
    <w:rsid w:val="003C40D8"/>
    <w:rsid w:val="003E5938"/>
    <w:rsid w:val="003E6E85"/>
    <w:rsid w:val="003F0578"/>
    <w:rsid w:val="00402DC4"/>
    <w:rsid w:val="00425677"/>
    <w:rsid w:val="00432598"/>
    <w:rsid w:val="0045602C"/>
    <w:rsid w:val="0047156A"/>
    <w:rsid w:val="00487E6D"/>
    <w:rsid w:val="00492D95"/>
    <w:rsid w:val="004A267B"/>
    <w:rsid w:val="004A79A2"/>
    <w:rsid w:val="004B4628"/>
    <w:rsid w:val="004D3CEF"/>
    <w:rsid w:val="004D6DAB"/>
    <w:rsid w:val="004E712F"/>
    <w:rsid w:val="004F4079"/>
    <w:rsid w:val="00500D9E"/>
    <w:rsid w:val="00504203"/>
    <w:rsid w:val="00513FBE"/>
    <w:rsid w:val="005250EE"/>
    <w:rsid w:val="005275BC"/>
    <w:rsid w:val="005374A5"/>
    <w:rsid w:val="00537572"/>
    <w:rsid w:val="005530D8"/>
    <w:rsid w:val="00565F7B"/>
    <w:rsid w:val="005703B9"/>
    <w:rsid w:val="00571098"/>
    <w:rsid w:val="005742C0"/>
    <w:rsid w:val="005746B0"/>
    <w:rsid w:val="00576355"/>
    <w:rsid w:val="0058370E"/>
    <w:rsid w:val="00587C06"/>
    <w:rsid w:val="005A12AB"/>
    <w:rsid w:val="005A1DC8"/>
    <w:rsid w:val="005B5D5F"/>
    <w:rsid w:val="005D7480"/>
    <w:rsid w:val="005E74C3"/>
    <w:rsid w:val="005F3847"/>
    <w:rsid w:val="0061255A"/>
    <w:rsid w:val="00612BB7"/>
    <w:rsid w:val="00615396"/>
    <w:rsid w:val="006265C7"/>
    <w:rsid w:val="00630481"/>
    <w:rsid w:val="00634D78"/>
    <w:rsid w:val="006625B9"/>
    <w:rsid w:val="00663A9D"/>
    <w:rsid w:val="00663C75"/>
    <w:rsid w:val="006A4BDB"/>
    <w:rsid w:val="006A6BED"/>
    <w:rsid w:val="006B02BF"/>
    <w:rsid w:val="006B13DC"/>
    <w:rsid w:val="006D2E13"/>
    <w:rsid w:val="006D500A"/>
    <w:rsid w:val="006E6CB3"/>
    <w:rsid w:val="006F0C3E"/>
    <w:rsid w:val="006F19BA"/>
    <w:rsid w:val="006F6E2C"/>
    <w:rsid w:val="00706991"/>
    <w:rsid w:val="00713FC5"/>
    <w:rsid w:val="007147F8"/>
    <w:rsid w:val="00722FB2"/>
    <w:rsid w:val="00723020"/>
    <w:rsid w:val="007260A1"/>
    <w:rsid w:val="00727B6E"/>
    <w:rsid w:val="00731DF2"/>
    <w:rsid w:val="00731FC6"/>
    <w:rsid w:val="007502CD"/>
    <w:rsid w:val="00756009"/>
    <w:rsid w:val="0077465E"/>
    <w:rsid w:val="00785506"/>
    <w:rsid w:val="00790EF6"/>
    <w:rsid w:val="00795F2A"/>
    <w:rsid w:val="007B2A79"/>
    <w:rsid w:val="007B54E5"/>
    <w:rsid w:val="007C0499"/>
    <w:rsid w:val="007D35B8"/>
    <w:rsid w:val="007D5CBF"/>
    <w:rsid w:val="007E31F6"/>
    <w:rsid w:val="007F4B8B"/>
    <w:rsid w:val="00821337"/>
    <w:rsid w:val="00837477"/>
    <w:rsid w:val="00843316"/>
    <w:rsid w:val="00843A85"/>
    <w:rsid w:val="008611FC"/>
    <w:rsid w:val="00875CA9"/>
    <w:rsid w:val="00881B36"/>
    <w:rsid w:val="00885483"/>
    <w:rsid w:val="008A491E"/>
    <w:rsid w:val="008A7792"/>
    <w:rsid w:val="008B16AB"/>
    <w:rsid w:val="008B315D"/>
    <w:rsid w:val="008B63B0"/>
    <w:rsid w:val="008D342D"/>
    <w:rsid w:val="008E01B0"/>
    <w:rsid w:val="008E12EB"/>
    <w:rsid w:val="008E152A"/>
    <w:rsid w:val="008E58C5"/>
    <w:rsid w:val="008F75A8"/>
    <w:rsid w:val="009109E7"/>
    <w:rsid w:val="009449CF"/>
    <w:rsid w:val="00974283"/>
    <w:rsid w:val="00980C71"/>
    <w:rsid w:val="009868ED"/>
    <w:rsid w:val="00990D71"/>
    <w:rsid w:val="009935F0"/>
    <w:rsid w:val="009A1374"/>
    <w:rsid w:val="009A4911"/>
    <w:rsid w:val="009D21F0"/>
    <w:rsid w:val="009D506C"/>
    <w:rsid w:val="009E29F8"/>
    <w:rsid w:val="009E518B"/>
    <w:rsid w:val="009F1C50"/>
    <w:rsid w:val="009F52D3"/>
    <w:rsid w:val="00A07962"/>
    <w:rsid w:val="00A27C7C"/>
    <w:rsid w:val="00A34E78"/>
    <w:rsid w:val="00A45FCE"/>
    <w:rsid w:val="00A53470"/>
    <w:rsid w:val="00A54BBE"/>
    <w:rsid w:val="00A67B11"/>
    <w:rsid w:val="00A718C2"/>
    <w:rsid w:val="00A7396B"/>
    <w:rsid w:val="00A9261A"/>
    <w:rsid w:val="00A92B10"/>
    <w:rsid w:val="00AA5F9B"/>
    <w:rsid w:val="00AB41C9"/>
    <w:rsid w:val="00AB6968"/>
    <w:rsid w:val="00AE3757"/>
    <w:rsid w:val="00AE5817"/>
    <w:rsid w:val="00AF11C7"/>
    <w:rsid w:val="00AF1FA7"/>
    <w:rsid w:val="00AF7DCA"/>
    <w:rsid w:val="00B17B45"/>
    <w:rsid w:val="00B24362"/>
    <w:rsid w:val="00B31331"/>
    <w:rsid w:val="00B41ED0"/>
    <w:rsid w:val="00B46E26"/>
    <w:rsid w:val="00B62CF6"/>
    <w:rsid w:val="00B67BCB"/>
    <w:rsid w:val="00B75337"/>
    <w:rsid w:val="00B77408"/>
    <w:rsid w:val="00B829B1"/>
    <w:rsid w:val="00B82DC1"/>
    <w:rsid w:val="00B8351E"/>
    <w:rsid w:val="00B85411"/>
    <w:rsid w:val="00B9360E"/>
    <w:rsid w:val="00B963BA"/>
    <w:rsid w:val="00BA6406"/>
    <w:rsid w:val="00BA7F09"/>
    <w:rsid w:val="00BC2D91"/>
    <w:rsid w:val="00BC462A"/>
    <w:rsid w:val="00BE764B"/>
    <w:rsid w:val="00C100AA"/>
    <w:rsid w:val="00C2CE2C"/>
    <w:rsid w:val="00C37C77"/>
    <w:rsid w:val="00C42723"/>
    <w:rsid w:val="00C42D63"/>
    <w:rsid w:val="00C43247"/>
    <w:rsid w:val="00C44205"/>
    <w:rsid w:val="00C550E4"/>
    <w:rsid w:val="00C61B96"/>
    <w:rsid w:val="00C806B5"/>
    <w:rsid w:val="00C86DF2"/>
    <w:rsid w:val="00CA1B1B"/>
    <w:rsid w:val="00CD13C2"/>
    <w:rsid w:val="00CD2061"/>
    <w:rsid w:val="00D12ACB"/>
    <w:rsid w:val="00D15BC4"/>
    <w:rsid w:val="00D17C8E"/>
    <w:rsid w:val="00D27E01"/>
    <w:rsid w:val="00D30724"/>
    <w:rsid w:val="00D31FEC"/>
    <w:rsid w:val="00D374DC"/>
    <w:rsid w:val="00D47E71"/>
    <w:rsid w:val="00D525EC"/>
    <w:rsid w:val="00D5437C"/>
    <w:rsid w:val="00D54B72"/>
    <w:rsid w:val="00D63881"/>
    <w:rsid w:val="00D83ABB"/>
    <w:rsid w:val="00DF6568"/>
    <w:rsid w:val="00DF7AB9"/>
    <w:rsid w:val="00E00D2E"/>
    <w:rsid w:val="00E2126F"/>
    <w:rsid w:val="00E242B1"/>
    <w:rsid w:val="00E35A94"/>
    <w:rsid w:val="00E412F6"/>
    <w:rsid w:val="00E51CFC"/>
    <w:rsid w:val="00E6090A"/>
    <w:rsid w:val="00E621DA"/>
    <w:rsid w:val="00E645C0"/>
    <w:rsid w:val="00E7517C"/>
    <w:rsid w:val="00E7640A"/>
    <w:rsid w:val="00E846A3"/>
    <w:rsid w:val="00EA4CB6"/>
    <w:rsid w:val="00EB1BDA"/>
    <w:rsid w:val="00EC4E38"/>
    <w:rsid w:val="00ED1349"/>
    <w:rsid w:val="00ED3309"/>
    <w:rsid w:val="00ED72C3"/>
    <w:rsid w:val="00EE31A1"/>
    <w:rsid w:val="00EE4DCA"/>
    <w:rsid w:val="00EF1013"/>
    <w:rsid w:val="00EF47C7"/>
    <w:rsid w:val="00F050A9"/>
    <w:rsid w:val="00F10148"/>
    <w:rsid w:val="00F115E4"/>
    <w:rsid w:val="00F12227"/>
    <w:rsid w:val="00F200F3"/>
    <w:rsid w:val="00F2478E"/>
    <w:rsid w:val="00F26F2F"/>
    <w:rsid w:val="00F41DCF"/>
    <w:rsid w:val="00F57FCE"/>
    <w:rsid w:val="00F63684"/>
    <w:rsid w:val="00F66516"/>
    <w:rsid w:val="00F87D05"/>
    <w:rsid w:val="00FB3DBD"/>
    <w:rsid w:val="00FC398B"/>
    <w:rsid w:val="00FD628D"/>
    <w:rsid w:val="00FF4264"/>
    <w:rsid w:val="06471E79"/>
    <w:rsid w:val="0B949BE4"/>
    <w:rsid w:val="0E390801"/>
    <w:rsid w:val="0FD4D862"/>
    <w:rsid w:val="17928867"/>
    <w:rsid w:val="18D3AD3A"/>
    <w:rsid w:val="1CE04A9E"/>
    <w:rsid w:val="1E35F3D4"/>
    <w:rsid w:val="1E571951"/>
    <w:rsid w:val="259907E5"/>
    <w:rsid w:val="2D352417"/>
    <w:rsid w:val="2FB3D048"/>
    <w:rsid w:val="341B48D4"/>
    <w:rsid w:val="4E66E3A0"/>
    <w:rsid w:val="501BE557"/>
    <w:rsid w:val="5028DF96"/>
    <w:rsid w:val="53862E52"/>
    <w:rsid w:val="55D225F2"/>
    <w:rsid w:val="56FF7D7F"/>
    <w:rsid w:val="59F59C21"/>
    <w:rsid w:val="647718FD"/>
    <w:rsid w:val="64BDED41"/>
    <w:rsid w:val="685EB4B3"/>
    <w:rsid w:val="790BAB14"/>
    <w:rsid w:val="7F59DA5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19D4"/>
  <w15:chartTrackingRefBased/>
  <w15:docId w15:val="{1ED6BD41-D148-4B5D-B27B-EB409B95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2BF"/>
    <w:pPr>
      <w:spacing w:after="200" w:line="276" w:lineRule="auto"/>
    </w:pPr>
  </w:style>
  <w:style w:type="paragraph" w:styleId="Ttulo4">
    <w:name w:val="heading 4"/>
    <w:basedOn w:val="Normal"/>
    <w:link w:val="Ttulo4Car"/>
    <w:uiPriority w:val="9"/>
    <w:qFormat/>
    <w:rsid w:val="006B02BF"/>
    <w:pPr>
      <w:spacing w:before="100" w:beforeAutospacing="1" w:after="100" w:afterAutospacing="1" w:line="240" w:lineRule="auto"/>
      <w:outlineLvl w:val="3"/>
    </w:pPr>
    <w:rPr>
      <w:rFonts w:ascii="Times New Roman" w:eastAsia="Times New Roman" w:hAnsi="Times New Roman" w:cs="Times New Roman"/>
      <w:b/>
      <w:bCs/>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6B02BF"/>
    <w:rPr>
      <w:rFonts w:ascii="Times New Roman" w:eastAsia="Times New Roman" w:hAnsi="Times New Roman" w:cs="Times New Roman"/>
      <w:b/>
      <w:bCs/>
      <w:sz w:val="24"/>
      <w:szCs w:val="24"/>
      <w:lang w:eastAsia="es-CR"/>
    </w:rPr>
  </w:style>
  <w:style w:type="paragraph" w:styleId="Prrafodelista">
    <w:name w:val="List Paragraph"/>
    <w:basedOn w:val="Normal"/>
    <w:uiPriority w:val="34"/>
    <w:qFormat/>
    <w:rsid w:val="006B02BF"/>
    <w:pPr>
      <w:ind w:left="720"/>
      <w:contextualSpacing/>
    </w:pPr>
  </w:style>
  <w:style w:type="paragraph" w:styleId="NormalWeb">
    <w:name w:val="Normal (Web)"/>
    <w:basedOn w:val="Normal"/>
    <w:uiPriority w:val="99"/>
    <w:semiHidden/>
    <w:unhideWhenUsed/>
    <w:rsid w:val="006B02BF"/>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Refdecomentario">
    <w:name w:val="annotation reference"/>
    <w:basedOn w:val="Fuentedeprrafopredeter"/>
    <w:uiPriority w:val="99"/>
    <w:semiHidden/>
    <w:unhideWhenUsed/>
    <w:rsid w:val="006B02BF"/>
    <w:rPr>
      <w:sz w:val="16"/>
      <w:szCs w:val="16"/>
    </w:rPr>
  </w:style>
  <w:style w:type="paragraph" w:styleId="Textocomentario">
    <w:name w:val="annotation text"/>
    <w:basedOn w:val="Normal"/>
    <w:link w:val="TextocomentarioCar"/>
    <w:uiPriority w:val="99"/>
    <w:unhideWhenUsed/>
    <w:rsid w:val="006B02BF"/>
    <w:pPr>
      <w:spacing w:line="240" w:lineRule="auto"/>
    </w:pPr>
    <w:rPr>
      <w:sz w:val="20"/>
      <w:szCs w:val="20"/>
    </w:rPr>
  </w:style>
  <w:style w:type="character" w:customStyle="1" w:styleId="TextocomentarioCar">
    <w:name w:val="Texto comentario Car"/>
    <w:basedOn w:val="Fuentedeprrafopredeter"/>
    <w:link w:val="Textocomentario"/>
    <w:uiPriority w:val="99"/>
    <w:rsid w:val="006B02BF"/>
    <w:rPr>
      <w:sz w:val="20"/>
      <w:szCs w:val="20"/>
    </w:rPr>
  </w:style>
  <w:style w:type="character" w:styleId="Textoennegrita">
    <w:name w:val="Strong"/>
    <w:basedOn w:val="Fuentedeprrafopredeter"/>
    <w:uiPriority w:val="22"/>
    <w:qFormat/>
    <w:rsid w:val="006B02BF"/>
    <w:rPr>
      <w:b/>
      <w:bCs/>
    </w:rPr>
  </w:style>
  <w:style w:type="table" w:styleId="Tablaconcuadrcula">
    <w:name w:val="Table Grid"/>
    <w:basedOn w:val="Tablanormal"/>
    <w:uiPriority w:val="39"/>
    <w:rsid w:val="00104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114D"/>
    <w:pPr>
      <w:autoSpaceDE w:val="0"/>
      <w:autoSpaceDN w:val="0"/>
      <w:adjustRightInd w:val="0"/>
      <w:spacing w:after="0" w:line="240" w:lineRule="auto"/>
    </w:pPr>
    <w:rPr>
      <w:rFonts w:ascii="Calibri" w:eastAsia="Calibri" w:hAnsi="Calibri" w:cs="Calibri"/>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07061D"/>
    <w:rPr>
      <w:b/>
      <w:bCs/>
    </w:rPr>
  </w:style>
  <w:style w:type="character" w:customStyle="1" w:styleId="AsuntodelcomentarioCar">
    <w:name w:val="Asunto del comentario Car"/>
    <w:basedOn w:val="TextocomentarioCar"/>
    <w:link w:val="Asuntodelcomentario"/>
    <w:uiPriority w:val="99"/>
    <w:semiHidden/>
    <w:rsid w:val="0007061D"/>
    <w:rPr>
      <w:b/>
      <w:bCs/>
      <w:sz w:val="20"/>
      <w:szCs w:val="20"/>
    </w:rPr>
  </w:style>
  <w:style w:type="paragraph" w:styleId="Encabezado">
    <w:name w:val="header"/>
    <w:basedOn w:val="Normal"/>
    <w:link w:val="EncabezadoCar"/>
    <w:uiPriority w:val="99"/>
    <w:unhideWhenUsed/>
    <w:rsid w:val="00AA5F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5F9B"/>
  </w:style>
  <w:style w:type="paragraph" w:styleId="Piedepgina">
    <w:name w:val="footer"/>
    <w:basedOn w:val="Normal"/>
    <w:link w:val="PiedepginaCar"/>
    <w:uiPriority w:val="99"/>
    <w:unhideWhenUsed/>
    <w:rsid w:val="00AA5F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5F9B"/>
  </w:style>
  <w:style w:type="paragraph" w:styleId="Revisin">
    <w:name w:val="Revision"/>
    <w:hidden/>
    <w:uiPriority w:val="99"/>
    <w:semiHidden/>
    <w:rsid w:val="008E01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65764-489C-40C1-9DBA-040FDAA5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2850</Words>
  <Characters>15677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Oviedo</dc:creator>
  <cp:keywords/>
  <dc:description/>
  <cp:lastModifiedBy>Flor  García García</cp:lastModifiedBy>
  <cp:revision>2</cp:revision>
  <dcterms:created xsi:type="dcterms:W3CDTF">2023-02-14T20:13:00Z</dcterms:created>
  <dcterms:modified xsi:type="dcterms:W3CDTF">2023-02-14T20:13:00Z</dcterms:modified>
</cp:coreProperties>
</file>