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E03C0E">
      <w:pPr>
        <w:spacing w:line="48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rsidR="00582379" w:rsidRPr="003472B8" w:rsidRDefault="00582379" w:rsidP="00E03C0E">
      <w:pPr>
        <w:spacing w:line="48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582379" w:rsidRPr="003472B8" w:rsidRDefault="00582379" w:rsidP="00E03C0E">
      <w:pPr>
        <w:spacing w:line="48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Fecha: </w:t>
      </w:r>
      <w:r w:rsidR="007560D0">
        <w:rPr>
          <w:rFonts w:ascii="Times New Roman" w:hAnsi="Times New Roman" w:cs="Times New Roman"/>
          <w:sz w:val="24"/>
          <w:szCs w:val="24"/>
        </w:rPr>
        <w:t>1</w:t>
      </w:r>
      <w:r w:rsidRPr="003472B8">
        <w:rPr>
          <w:rFonts w:ascii="Times New Roman" w:hAnsi="Times New Roman" w:cs="Times New Roman"/>
          <w:sz w:val="24"/>
          <w:szCs w:val="24"/>
          <w:u w:val="single"/>
        </w:rPr>
        <w:t xml:space="preserve">8 de </w:t>
      </w:r>
      <w:r w:rsidR="007560D0">
        <w:rPr>
          <w:rFonts w:ascii="Times New Roman" w:hAnsi="Times New Roman" w:cs="Times New Roman"/>
          <w:sz w:val="24"/>
          <w:szCs w:val="24"/>
          <w:u w:val="single"/>
        </w:rPr>
        <w:t>setiembre</w:t>
      </w:r>
      <w:r w:rsidRPr="003472B8">
        <w:rPr>
          <w:rFonts w:ascii="Times New Roman" w:hAnsi="Times New Roman" w:cs="Times New Roman"/>
          <w:sz w:val="24"/>
          <w:szCs w:val="24"/>
          <w:u w:val="single"/>
        </w:rPr>
        <w:t xml:space="preserve"> del 2015</w:t>
      </w:r>
    </w:p>
    <w:p w:rsidR="00582379" w:rsidRPr="003472B8" w:rsidRDefault="00582379" w:rsidP="00E03C0E">
      <w:pPr>
        <w:tabs>
          <w:tab w:val="left" w:pos="1800"/>
          <w:tab w:val="left" w:pos="7020"/>
        </w:tabs>
        <w:spacing w:line="48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Pr="003472B8">
        <w:rPr>
          <w:rFonts w:ascii="Times New Roman" w:hAnsi="Times New Roman" w:cs="Times New Roman"/>
          <w:sz w:val="24"/>
          <w:szCs w:val="24"/>
          <w:u w:val="single"/>
        </w:rPr>
        <w:t>9:00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11:</w:t>
      </w:r>
      <w:r w:rsidR="007560D0">
        <w:rPr>
          <w:rFonts w:ascii="Times New Roman" w:hAnsi="Times New Roman" w:cs="Times New Roman"/>
          <w:sz w:val="24"/>
          <w:szCs w:val="24"/>
          <w:u w:val="single"/>
        </w:rPr>
        <w:t>45</w:t>
      </w:r>
      <w:r w:rsidRPr="003472B8">
        <w:rPr>
          <w:rFonts w:ascii="Times New Roman" w:hAnsi="Times New Roman" w:cs="Times New Roman"/>
          <w:sz w:val="24"/>
          <w:szCs w:val="24"/>
          <w:u w:val="single"/>
        </w:rPr>
        <w:t xml:space="preserve"> am</w:t>
      </w:r>
    </w:p>
    <w:p w:rsidR="00E03C0E" w:rsidRPr="003472B8" w:rsidRDefault="00582379" w:rsidP="00E03C0E">
      <w:pPr>
        <w:spacing w:line="48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Pr="003472B8">
        <w:rPr>
          <w:rFonts w:ascii="Times New Roman" w:hAnsi="Times New Roman" w:cs="Times New Roman"/>
          <w:sz w:val="24"/>
          <w:szCs w:val="24"/>
          <w:u w:val="single"/>
        </w:rPr>
        <w:t>Sala de reuniones Atención al Cliente- Primer piso, Ministerio de Salud</w:t>
      </w:r>
    </w:p>
    <w:p w:rsidR="00582379" w:rsidRPr="003472B8" w:rsidRDefault="00582379" w:rsidP="00E03C0E">
      <w:pPr>
        <w:spacing w:line="480" w:lineRule="auto"/>
        <w:jc w:val="both"/>
        <w:rPr>
          <w:rFonts w:ascii="Times New Roman" w:hAnsi="Times New Roman" w:cs="Times New Roman"/>
          <w:b/>
          <w:bCs/>
          <w:sz w:val="24"/>
          <w:szCs w:val="24"/>
        </w:rPr>
      </w:pPr>
      <w:r w:rsidRPr="003472B8">
        <w:rPr>
          <w:rFonts w:ascii="Times New Roman" w:hAnsi="Times New Roman" w:cs="Times New Roman"/>
          <w:b/>
          <w:bCs/>
          <w:sz w:val="24"/>
          <w:szCs w:val="24"/>
        </w:rPr>
        <w:t>ASISTENCIA</w:t>
      </w:r>
    </w:p>
    <w:p w:rsidR="007560D0" w:rsidRPr="00141DDF" w:rsidRDefault="007560D0" w:rsidP="00E03C0E">
      <w:pPr>
        <w:spacing w:line="480" w:lineRule="auto"/>
        <w:rPr>
          <w:rFonts w:ascii="Times New Roman" w:hAnsi="Times New Roman" w:cs="Times New Roman"/>
          <w:sz w:val="24"/>
          <w:szCs w:val="24"/>
        </w:rPr>
      </w:pPr>
      <w:r w:rsidRPr="00141DDF">
        <w:rPr>
          <w:rFonts w:ascii="Times New Roman" w:hAnsi="Times New Roman" w:cs="Times New Roman"/>
          <w:sz w:val="24"/>
          <w:szCs w:val="24"/>
        </w:rPr>
        <w:t>Bivian Pereira A- ASOCORES</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proofErr w:type="spellStart"/>
      <w:r w:rsidRPr="00141DDF">
        <w:rPr>
          <w:rFonts w:ascii="Times New Roman" w:hAnsi="Times New Roman" w:cs="Times New Roman"/>
          <w:sz w:val="24"/>
          <w:szCs w:val="24"/>
        </w:rPr>
        <w:t>Anabelle</w:t>
      </w:r>
      <w:proofErr w:type="spellEnd"/>
      <w:r w:rsidRPr="00141DDF">
        <w:rPr>
          <w:rFonts w:ascii="Times New Roman" w:hAnsi="Times New Roman" w:cs="Times New Roman"/>
          <w:sz w:val="24"/>
          <w:szCs w:val="24"/>
        </w:rPr>
        <w:t xml:space="preserve"> Castro </w:t>
      </w:r>
      <w:proofErr w:type="spellStart"/>
      <w:r w:rsidRPr="00141DDF">
        <w:rPr>
          <w:rFonts w:ascii="Times New Roman" w:hAnsi="Times New Roman" w:cs="Times New Roman"/>
          <w:sz w:val="24"/>
          <w:szCs w:val="24"/>
        </w:rPr>
        <w:t>Figuls</w:t>
      </w:r>
      <w:proofErr w:type="spellEnd"/>
      <w:r w:rsidRPr="00141DDF">
        <w:rPr>
          <w:rFonts w:ascii="Times New Roman" w:hAnsi="Times New Roman" w:cs="Times New Roman"/>
          <w:sz w:val="24"/>
          <w:szCs w:val="24"/>
        </w:rPr>
        <w:t>- FEDEFARMA</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r w:rsidRPr="00141DDF">
        <w:rPr>
          <w:rFonts w:ascii="Times New Roman" w:hAnsi="Times New Roman" w:cs="Times New Roman"/>
          <w:sz w:val="24"/>
          <w:szCs w:val="24"/>
        </w:rPr>
        <w:t xml:space="preserve">Álvaro Camacho </w:t>
      </w:r>
      <w:proofErr w:type="spellStart"/>
      <w:r w:rsidRPr="00141DDF">
        <w:rPr>
          <w:rFonts w:ascii="Times New Roman" w:hAnsi="Times New Roman" w:cs="Times New Roman"/>
          <w:sz w:val="24"/>
          <w:szCs w:val="24"/>
        </w:rPr>
        <w:t>Mejic</w:t>
      </w:r>
      <w:proofErr w:type="spellEnd"/>
      <w:r w:rsidRPr="00141DDF">
        <w:rPr>
          <w:rFonts w:ascii="Times New Roman" w:hAnsi="Times New Roman" w:cs="Times New Roman"/>
          <w:sz w:val="24"/>
          <w:szCs w:val="24"/>
        </w:rPr>
        <w:t xml:space="preserve"> – ASIFAN </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r w:rsidRPr="00141DDF">
        <w:rPr>
          <w:rFonts w:ascii="Times New Roman" w:hAnsi="Times New Roman" w:cs="Times New Roman"/>
          <w:sz w:val="24"/>
          <w:szCs w:val="24"/>
        </w:rPr>
        <w:t>Claudia Fonseca Macanche - AGEFAR</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r w:rsidRPr="00141DDF">
        <w:rPr>
          <w:rFonts w:ascii="Times New Roman" w:hAnsi="Times New Roman" w:cs="Times New Roman"/>
          <w:sz w:val="24"/>
          <w:szCs w:val="24"/>
        </w:rPr>
        <w:t>Guiselle Rodríguez –Dirección de Productos de Interés Sanitario, Ministerio de Salud.</w:t>
      </w:r>
    </w:p>
    <w:p w:rsidR="007560D0" w:rsidRPr="00141DDF" w:rsidRDefault="007560D0" w:rsidP="00E03C0E">
      <w:pPr>
        <w:spacing w:line="480" w:lineRule="auto"/>
        <w:rPr>
          <w:rFonts w:ascii="Times New Roman" w:hAnsi="Times New Roman" w:cs="Times New Roman"/>
          <w:sz w:val="24"/>
          <w:szCs w:val="24"/>
        </w:rPr>
      </w:pPr>
      <w:r w:rsidRPr="00141DDF">
        <w:rPr>
          <w:rFonts w:ascii="Times New Roman" w:hAnsi="Times New Roman" w:cs="Times New Roman"/>
          <w:sz w:val="24"/>
          <w:szCs w:val="24"/>
        </w:rPr>
        <w:t>Ilena Herrera Gallegos- Unidad de Registros- Dirección de Productos de Interés Sanitario, Ministerio de Salud</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r w:rsidRPr="00141DDF">
        <w:rPr>
          <w:rFonts w:ascii="Times New Roman" w:hAnsi="Times New Roman" w:cs="Times New Roman"/>
          <w:sz w:val="24"/>
          <w:szCs w:val="24"/>
        </w:rPr>
        <w:t>Ana León Vargas- POI-UPI</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proofErr w:type="spellStart"/>
      <w:r w:rsidRPr="00141DDF">
        <w:rPr>
          <w:rFonts w:ascii="Times New Roman" w:hAnsi="Times New Roman" w:cs="Times New Roman"/>
          <w:sz w:val="24"/>
          <w:szCs w:val="24"/>
        </w:rPr>
        <w:t>Kenll</w:t>
      </w:r>
      <w:proofErr w:type="spellEnd"/>
      <w:r w:rsidRPr="00141DDF">
        <w:rPr>
          <w:rFonts w:ascii="Times New Roman" w:hAnsi="Times New Roman" w:cs="Times New Roman"/>
          <w:sz w:val="24"/>
          <w:szCs w:val="24"/>
        </w:rPr>
        <w:t xml:space="preserve"> Alfaro V- Cámara Industrias </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r w:rsidRPr="00141DDF">
        <w:rPr>
          <w:rFonts w:ascii="Times New Roman" w:hAnsi="Times New Roman" w:cs="Times New Roman"/>
          <w:sz w:val="24"/>
          <w:szCs w:val="24"/>
        </w:rPr>
        <w:t xml:space="preserve">Susana Vásquez – ASIFAN </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r w:rsidRPr="00141DDF">
        <w:rPr>
          <w:rFonts w:ascii="Times New Roman" w:hAnsi="Times New Roman" w:cs="Times New Roman"/>
          <w:sz w:val="24"/>
          <w:szCs w:val="24"/>
        </w:rPr>
        <w:t xml:space="preserve">Marvin Rodríguez – FEDEFORN </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proofErr w:type="spellStart"/>
      <w:r w:rsidRPr="00141DDF">
        <w:rPr>
          <w:rFonts w:ascii="Times New Roman" w:hAnsi="Times New Roman" w:cs="Times New Roman"/>
          <w:sz w:val="24"/>
          <w:szCs w:val="24"/>
        </w:rPr>
        <w:t>Yendry</w:t>
      </w:r>
      <w:proofErr w:type="spellEnd"/>
      <w:r w:rsidRPr="00141DDF">
        <w:rPr>
          <w:rFonts w:ascii="Times New Roman" w:hAnsi="Times New Roman" w:cs="Times New Roman"/>
          <w:sz w:val="24"/>
          <w:szCs w:val="24"/>
        </w:rPr>
        <w:t xml:space="preserve"> Araya </w:t>
      </w:r>
      <w:proofErr w:type="spellStart"/>
      <w:r w:rsidRPr="00141DDF">
        <w:rPr>
          <w:rFonts w:ascii="Times New Roman" w:hAnsi="Times New Roman" w:cs="Times New Roman"/>
          <w:sz w:val="24"/>
          <w:szCs w:val="24"/>
        </w:rPr>
        <w:t>Otarola</w:t>
      </w:r>
      <w:proofErr w:type="spellEnd"/>
      <w:r w:rsidRPr="00141DDF">
        <w:rPr>
          <w:rFonts w:ascii="Times New Roman" w:hAnsi="Times New Roman" w:cs="Times New Roman"/>
          <w:sz w:val="24"/>
          <w:szCs w:val="24"/>
        </w:rPr>
        <w:t xml:space="preserve"> - CCCCA</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r w:rsidRPr="00141DDF">
        <w:rPr>
          <w:rFonts w:ascii="Times New Roman" w:hAnsi="Times New Roman" w:cs="Times New Roman"/>
          <w:sz w:val="24"/>
          <w:szCs w:val="24"/>
        </w:rPr>
        <w:t xml:space="preserve">Daniel Bejarano Aguilar- Cámara de Comercio </w:t>
      </w:r>
    </w:p>
    <w:p w:rsidR="007560D0" w:rsidRPr="00141DDF" w:rsidRDefault="007560D0" w:rsidP="00E03C0E">
      <w:pPr>
        <w:tabs>
          <w:tab w:val="left" w:pos="1800"/>
          <w:tab w:val="left" w:pos="7020"/>
        </w:tabs>
        <w:spacing w:line="480" w:lineRule="auto"/>
        <w:rPr>
          <w:rFonts w:ascii="Times New Roman" w:hAnsi="Times New Roman" w:cs="Times New Roman"/>
          <w:sz w:val="24"/>
          <w:szCs w:val="24"/>
        </w:rPr>
      </w:pPr>
      <w:r w:rsidRPr="00141DDF">
        <w:rPr>
          <w:rFonts w:ascii="Times New Roman" w:hAnsi="Times New Roman" w:cs="Times New Roman"/>
          <w:sz w:val="24"/>
          <w:szCs w:val="24"/>
        </w:rPr>
        <w:lastRenderedPageBreak/>
        <w:t xml:space="preserve">Salomé Vega Morera – Cámara de Comercio </w:t>
      </w:r>
    </w:p>
    <w:p w:rsidR="00E03C0E" w:rsidRPr="00141DDF" w:rsidRDefault="007560D0" w:rsidP="00E03C0E">
      <w:pPr>
        <w:spacing w:line="480" w:lineRule="auto"/>
        <w:rPr>
          <w:rFonts w:ascii="Times New Roman" w:hAnsi="Times New Roman" w:cs="Times New Roman"/>
          <w:sz w:val="24"/>
          <w:szCs w:val="24"/>
        </w:rPr>
      </w:pPr>
      <w:r w:rsidRPr="00141DDF">
        <w:rPr>
          <w:rFonts w:ascii="Times New Roman" w:hAnsi="Times New Roman" w:cs="Times New Roman"/>
          <w:sz w:val="24"/>
          <w:szCs w:val="24"/>
        </w:rPr>
        <w:t>Maria Elena Aguilar Solano- DRPIS-UNC</w:t>
      </w:r>
      <w:bookmarkStart w:id="0" w:name="_GoBack"/>
      <w:bookmarkEnd w:id="0"/>
    </w:p>
    <w:p w:rsidR="00582379" w:rsidRPr="003472B8" w:rsidRDefault="00582379" w:rsidP="00E03C0E">
      <w:pPr>
        <w:spacing w:line="480" w:lineRule="auto"/>
        <w:jc w:val="both"/>
        <w:rPr>
          <w:rFonts w:ascii="Times New Roman" w:hAnsi="Times New Roman" w:cs="Times New Roman"/>
          <w:b/>
          <w:bCs/>
          <w:caps/>
          <w:sz w:val="24"/>
          <w:szCs w:val="24"/>
        </w:rPr>
      </w:pPr>
      <w:r w:rsidRPr="003472B8">
        <w:rPr>
          <w:rFonts w:ascii="Times New Roman" w:hAnsi="Times New Roman" w:cs="Times New Roman"/>
          <w:b/>
          <w:bCs/>
          <w:caps/>
          <w:sz w:val="24"/>
          <w:szCs w:val="24"/>
        </w:rPr>
        <w:t>Asuntos tratados</w:t>
      </w:r>
    </w:p>
    <w:p w:rsidR="00E03C0E" w:rsidRPr="00E03C0E" w:rsidRDefault="00582379" w:rsidP="00E03C0E">
      <w:pPr>
        <w:pStyle w:val="Prrafodelista"/>
        <w:numPr>
          <w:ilvl w:val="0"/>
          <w:numId w:val="6"/>
        </w:numPr>
        <w:spacing w:after="0" w:line="480" w:lineRule="auto"/>
        <w:jc w:val="both"/>
        <w:rPr>
          <w:rFonts w:ascii="Times New Roman" w:hAnsi="Times New Roman" w:cs="Times New Roman"/>
          <w:sz w:val="24"/>
          <w:szCs w:val="24"/>
        </w:rPr>
      </w:pPr>
      <w:r w:rsidRPr="003472B8">
        <w:rPr>
          <w:rFonts w:ascii="Times New Roman" w:hAnsi="Times New Roman" w:cs="Times New Roman"/>
          <w:bCs/>
          <w:sz w:val="24"/>
          <w:szCs w:val="24"/>
        </w:rPr>
        <w:t xml:space="preserve">La Dra. Guiselle Rodríguez </w:t>
      </w:r>
      <w:r w:rsidR="00141DDF">
        <w:rPr>
          <w:rFonts w:ascii="Times New Roman" w:hAnsi="Times New Roman" w:cs="Times New Roman"/>
          <w:bCs/>
          <w:sz w:val="24"/>
          <w:szCs w:val="24"/>
        </w:rPr>
        <w:t xml:space="preserve">da la bienvenida a la reunión. </w:t>
      </w:r>
    </w:p>
    <w:p w:rsidR="00E03C0E" w:rsidRPr="00E03C0E" w:rsidRDefault="000E193F" w:rsidP="00E03C0E">
      <w:pPr>
        <w:pStyle w:val="Prrafodelista"/>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bCs/>
          <w:sz w:val="24"/>
          <w:szCs w:val="24"/>
        </w:rPr>
        <w:t>L</w:t>
      </w:r>
      <w:r w:rsidR="00582379" w:rsidRPr="003472B8">
        <w:rPr>
          <w:rFonts w:ascii="Times New Roman" w:hAnsi="Times New Roman" w:cs="Times New Roman"/>
          <w:bCs/>
          <w:sz w:val="24"/>
          <w:szCs w:val="24"/>
        </w:rPr>
        <w:t xml:space="preserve">a Dra. Ileana Herrera </w:t>
      </w:r>
      <w:r w:rsidR="00141DDF">
        <w:rPr>
          <w:rFonts w:ascii="Times New Roman" w:hAnsi="Times New Roman" w:cs="Times New Roman"/>
          <w:bCs/>
          <w:sz w:val="24"/>
          <w:szCs w:val="24"/>
        </w:rPr>
        <w:t xml:space="preserve">indica que el inicio del sistema de biológicos no entrara en vigencia a partir </w:t>
      </w:r>
      <w:r w:rsidR="00141DDF">
        <w:rPr>
          <w:rFonts w:ascii="Times New Roman" w:hAnsi="Times New Roman" w:cs="Times New Roman"/>
          <w:bCs/>
          <w:sz w:val="24"/>
          <w:szCs w:val="24"/>
        </w:rPr>
        <w:t>21 de setiembre</w:t>
      </w:r>
      <w:r w:rsidR="00141DDF">
        <w:rPr>
          <w:rFonts w:ascii="Times New Roman" w:hAnsi="Times New Roman" w:cs="Times New Roman"/>
          <w:bCs/>
          <w:sz w:val="24"/>
          <w:szCs w:val="24"/>
        </w:rPr>
        <w:t xml:space="preserve">, sino que este tendrá un atraso de aproximadamente 5 días. Indica además que se verán primero los </w:t>
      </w:r>
      <w:r w:rsidR="00B44D80">
        <w:rPr>
          <w:rFonts w:ascii="Times New Roman" w:hAnsi="Times New Roman" w:cs="Times New Roman"/>
          <w:bCs/>
          <w:sz w:val="24"/>
          <w:szCs w:val="24"/>
        </w:rPr>
        <w:t>trámites</w:t>
      </w:r>
      <w:r w:rsidR="00141DDF">
        <w:rPr>
          <w:rFonts w:ascii="Times New Roman" w:hAnsi="Times New Roman" w:cs="Times New Roman"/>
          <w:bCs/>
          <w:sz w:val="24"/>
          <w:szCs w:val="24"/>
        </w:rPr>
        <w:t xml:space="preserve"> que se presentaron en papel.</w:t>
      </w:r>
    </w:p>
    <w:p w:rsidR="00E03C0E" w:rsidRPr="00E03C0E" w:rsidRDefault="00B44D80" w:rsidP="00E03C0E">
      <w:pPr>
        <w:pStyle w:val="Prrafodelista"/>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bCs/>
          <w:sz w:val="24"/>
          <w:szCs w:val="24"/>
        </w:rPr>
        <w:t xml:space="preserve">La Dra. Ana León Vargas explica que es y en que consiste la política nacional de salud, dicha política lleva el nombre del Dr. Guillermo Ortiz Guier (este apoyo la promoción primaria de la salud “hospital sin paredes”. La política nacional de salud tiene como base el programa de gobierno, de acuerdo a los antecedentes se formulan 5 ámbitos cada uno con áreas de intervención de acuerdo a la situación del país. </w:t>
      </w:r>
    </w:p>
    <w:p w:rsidR="00E03C0E" w:rsidRDefault="00AB0D23" w:rsidP="00E03C0E">
      <w:pPr>
        <w:spacing w:after="0" w:line="480" w:lineRule="auto"/>
        <w:ind w:left="360" w:firstLine="348"/>
        <w:jc w:val="both"/>
        <w:rPr>
          <w:rFonts w:ascii="Times New Roman" w:hAnsi="Times New Roman" w:cs="Times New Roman"/>
          <w:sz w:val="24"/>
          <w:szCs w:val="24"/>
        </w:rPr>
      </w:pPr>
      <w:r>
        <w:rPr>
          <w:rFonts w:ascii="Times New Roman" w:hAnsi="Times New Roman" w:cs="Times New Roman"/>
          <w:sz w:val="24"/>
          <w:szCs w:val="24"/>
        </w:rPr>
        <w:t>A partir del 15 de julio del presente se comenzó el proceso de planificación. Se llevó a cabo un taller con la participación de aproximadamente 100 personas.</w:t>
      </w:r>
    </w:p>
    <w:p w:rsidR="00E03C0E" w:rsidRPr="00E03C0E" w:rsidRDefault="005D00DA" w:rsidP="00E03C0E">
      <w:pPr>
        <w:pStyle w:val="Prrafodelista"/>
        <w:numPr>
          <w:ilvl w:val="0"/>
          <w:numId w:val="6"/>
        </w:numPr>
        <w:spacing w:after="0" w:line="480" w:lineRule="auto"/>
        <w:jc w:val="both"/>
        <w:rPr>
          <w:rFonts w:ascii="Times New Roman" w:hAnsi="Times New Roman" w:cs="Times New Roman"/>
          <w:sz w:val="24"/>
          <w:szCs w:val="24"/>
        </w:rPr>
      </w:pPr>
      <w:r w:rsidRPr="005D00DA">
        <w:rPr>
          <w:rFonts w:ascii="Times New Roman" w:hAnsi="Times New Roman" w:cs="Times New Roman"/>
          <w:sz w:val="24"/>
          <w:szCs w:val="24"/>
        </w:rPr>
        <w:t>La Dra. Herrera aclara que el 07 de abril del presente se convocó a los representantes de COESAINCO para compartir, revisar, y hacer ajustes a la política</w:t>
      </w:r>
      <w:r>
        <w:rPr>
          <w:rFonts w:ascii="Times New Roman" w:hAnsi="Times New Roman" w:cs="Times New Roman"/>
          <w:sz w:val="24"/>
          <w:szCs w:val="24"/>
        </w:rPr>
        <w:t>.</w:t>
      </w:r>
    </w:p>
    <w:p w:rsidR="00F33FD0" w:rsidRDefault="005D00DA" w:rsidP="00E03C0E">
      <w:pPr>
        <w:pStyle w:val="Prrafodelista"/>
        <w:numPr>
          <w:ilvl w:val="0"/>
          <w:numId w:val="6"/>
        </w:numPr>
        <w:spacing w:after="0" w:line="480" w:lineRule="auto"/>
        <w:jc w:val="both"/>
        <w:rPr>
          <w:rFonts w:ascii="Times New Roman" w:hAnsi="Times New Roman" w:cs="Times New Roman"/>
          <w:sz w:val="24"/>
          <w:szCs w:val="24"/>
        </w:rPr>
      </w:pPr>
      <w:r w:rsidRPr="00D66E4B">
        <w:rPr>
          <w:rFonts w:ascii="Times New Roman" w:hAnsi="Times New Roman" w:cs="Times New Roman"/>
          <w:sz w:val="24"/>
          <w:szCs w:val="24"/>
        </w:rPr>
        <w:t xml:space="preserve">Se somete a revisión y aprobación </w:t>
      </w:r>
      <w:r w:rsidR="00D66E4B" w:rsidRPr="00D66E4B">
        <w:rPr>
          <w:rFonts w:ascii="Times New Roman" w:hAnsi="Times New Roman" w:cs="Times New Roman"/>
          <w:sz w:val="24"/>
          <w:szCs w:val="24"/>
        </w:rPr>
        <w:t>la matriz del plan nacional de salud 2015-2019.</w:t>
      </w:r>
    </w:p>
    <w:p w:rsidR="00E03C0E" w:rsidRPr="00E03C0E" w:rsidRDefault="00E03C0E" w:rsidP="00E03C0E">
      <w:pPr>
        <w:pStyle w:val="Prrafodelista"/>
        <w:numPr>
          <w:ilvl w:val="0"/>
          <w:numId w:val="13"/>
        </w:numPr>
        <w:spacing w:line="480" w:lineRule="auto"/>
        <w:jc w:val="both"/>
        <w:rPr>
          <w:rFonts w:ascii="Times New Roman" w:hAnsi="Times New Roman" w:cs="Times New Roman"/>
          <w:sz w:val="24"/>
          <w:szCs w:val="24"/>
        </w:rPr>
      </w:pPr>
      <w:r w:rsidRPr="00E03C0E">
        <w:rPr>
          <w:rFonts w:ascii="Times New Roman" w:hAnsi="Times New Roman" w:cs="Times New Roman"/>
          <w:sz w:val="24"/>
          <w:szCs w:val="24"/>
        </w:rPr>
        <w:t xml:space="preserve">Con respecto al </w:t>
      </w:r>
      <w:r>
        <w:rPr>
          <w:rFonts w:ascii="Times New Roman" w:hAnsi="Times New Roman" w:cs="Times New Roman"/>
          <w:sz w:val="24"/>
          <w:szCs w:val="24"/>
        </w:rPr>
        <w:t>punto 1 “</w:t>
      </w:r>
      <w:r w:rsidRPr="00E03C0E">
        <w:rPr>
          <w:rFonts w:ascii="Times New Roman" w:hAnsi="Times New Roman" w:cs="Times New Roman"/>
          <w:sz w:val="24"/>
          <w:szCs w:val="24"/>
        </w:rPr>
        <w:t>Fortalecimiento</w:t>
      </w:r>
      <w:r w:rsidRPr="00E03C0E">
        <w:rPr>
          <w:rFonts w:ascii="Times New Roman" w:hAnsi="Times New Roman" w:cs="Times New Roman"/>
          <w:sz w:val="24"/>
          <w:szCs w:val="24"/>
        </w:rPr>
        <w:t xml:space="preserve"> de la regulación de </w:t>
      </w:r>
      <w:r w:rsidRPr="00E03C0E">
        <w:rPr>
          <w:rFonts w:ascii="Times New Roman" w:hAnsi="Times New Roman" w:cs="Times New Roman"/>
          <w:sz w:val="24"/>
          <w:szCs w:val="24"/>
        </w:rPr>
        <w:t>los productos</w:t>
      </w:r>
      <w:r w:rsidRPr="00E03C0E">
        <w:rPr>
          <w:rFonts w:ascii="Times New Roman" w:hAnsi="Times New Roman" w:cs="Times New Roman"/>
          <w:sz w:val="24"/>
          <w:szCs w:val="24"/>
        </w:rPr>
        <w:t xml:space="preserve"> de interés sanitario (PIS)</w:t>
      </w:r>
      <w:r>
        <w:rPr>
          <w:rFonts w:ascii="Times New Roman" w:hAnsi="Times New Roman" w:cs="Times New Roman"/>
          <w:sz w:val="24"/>
          <w:szCs w:val="24"/>
        </w:rPr>
        <w:t>”</w:t>
      </w:r>
      <w:r w:rsidRPr="00E03C0E">
        <w:rPr>
          <w:rFonts w:ascii="Times New Roman" w:hAnsi="Times New Roman" w:cs="Times New Roman"/>
          <w:sz w:val="24"/>
          <w:szCs w:val="24"/>
        </w:rPr>
        <w:t>.</w:t>
      </w:r>
      <w:r w:rsidRPr="00E03C0E">
        <w:rPr>
          <w:rFonts w:ascii="Times New Roman" w:hAnsi="Times New Roman" w:cs="Times New Roman"/>
          <w:sz w:val="24"/>
          <w:szCs w:val="24"/>
        </w:rPr>
        <w:t xml:space="preserve"> Se dan las siguientes observaciones</w:t>
      </w:r>
      <w:r>
        <w:rPr>
          <w:rFonts w:ascii="Times New Roman" w:hAnsi="Times New Roman" w:cs="Times New Roman"/>
          <w:sz w:val="24"/>
          <w:szCs w:val="24"/>
        </w:rPr>
        <w:t>:</w:t>
      </w:r>
      <w:r w:rsidRPr="00E03C0E">
        <w:rPr>
          <w:rFonts w:ascii="Times New Roman" w:hAnsi="Times New Roman" w:cs="Times New Roman"/>
          <w:sz w:val="24"/>
          <w:szCs w:val="24"/>
        </w:rPr>
        <w:t xml:space="preserve"> </w:t>
      </w:r>
    </w:p>
    <w:p w:rsidR="00E03C0E" w:rsidRPr="00E03C0E" w:rsidRDefault="00B970BE" w:rsidP="00E03C0E">
      <w:pPr>
        <w:pStyle w:val="Prrafodelista"/>
        <w:numPr>
          <w:ilvl w:val="0"/>
          <w:numId w:val="12"/>
        </w:numPr>
        <w:spacing w:after="0" w:line="480" w:lineRule="auto"/>
        <w:jc w:val="both"/>
        <w:rPr>
          <w:rFonts w:ascii="Times New Roman" w:hAnsi="Times New Roman" w:cs="Times New Roman"/>
          <w:sz w:val="24"/>
          <w:szCs w:val="24"/>
        </w:rPr>
      </w:pPr>
      <w:r w:rsidRPr="00B970BE">
        <w:rPr>
          <w:rFonts w:ascii="Times New Roman" w:hAnsi="Times New Roman" w:cs="Times New Roman"/>
          <w:sz w:val="24"/>
          <w:szCs w:val="24"/>
        </w:rPr>
        <w:t>Se aprueba el toda la línea del 1.1 “</w:t>
      </w:r>
      <w:r w:rsidRPr="00B970BE">
        <w:rPr>
          <w:rFonts w:ascii="Times New Roman" w:hAnsi="Times New Roman" w:cs="Times New Roman"/>
          <w:sz w:val="24"/>
          <w:szCs w:val="24"/>
        </w:rPr>
        <w:t>Fortalecimiento de la Autoridad Reguladora Nacional del Ministerio de Salud.</w:t>
      </w:r>
    </w:p>
    <w:p w:rsidR="00E03C0E" w:rsidRPr="00E03C0E" w:rsidRDefault="00FB55C8" w:rsidP="00E03C0E">
      <w:pPr>
        <w:pStyle w:val="Prrafodelista"/>
        <w:numPr>
          <w:ilvl w:val="0"/>
          <w:numId w:val="1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En la línea </w:t>
      </w:r>
      <w:r w:rsidR="00B970BE" w:rsidRPr="00B970BE">
        <w:rPr>
          <w:rFonts w:ascii="Times New Roman" w:hAnsi="Times New Roman" w:cs="Times New Roman"/>
          <w:sz w:val="24"/>
          <w:szCs w:val="24"/>
        </w:rPr>
        <w:t>1.2 “</w:t>
      </w:r>
      <w:r w:rsidR="00B970BE" w:rsidRPr="00B970BE">
        <w:rPr>
          <w:rFonts w:ascii="Times New Roman" w:hAnsi="Times New Roman" w:cs="Times New Roman"/>
          <w:sz w:val="24"/>
          <w:szCs w:val="24"/>
        </w:rPr>
        <w:t xml:space="preserve">Establecer convenios de cooperación y alianzas estratégicas con entidades reguladoras y otras instituciones nacionales e internacionales a fin de </w:t>
      </w:r>
      <w:r w:rsidR="00B970BE" w:rsidRPr="00B970BE">
        <w:rPr>
          <w:rFonts w:ascii="Times New Roman" w:hAnsi="Times New Roman" w:cs="Times New Roman"/>
          <w:sz w:val="24"/>
          <w:szCs w:val="24"/>
        </w:rPr>
        <w:lastRenderedPageBreak/>
        <w:t>fort</w:t>
      </w:r>
      <w:r w:rsidR="00B970BE" w:rsidRPr="00B970BE">
        <w:rPr>
          <w:rFonts w:ascii="Times New Roman" w:hAnsi="Times New Roman" w:cs="Times New Roman"/>
          <w:sz w:val="24"/>
          <w:szCs w:val="24"/>
        </w:rPr>
        <w:t xml:space="preserve">alecer la regulación de los PIS”.  Se elimina de la redacción </w:t>
      </w:r>
      <w:r>
        <w:rPr>
          <w:rFonts w:ascii="Times New Roman" w:hAnsi="Times New Roman" w:cs="Times New Roman"/>
          <w:sz w:val="24"/>
          <w:szCs w:val="24"/>
        </w:rPr>
        <w:t>del objetivo “</w:t>
      </w:r>
      <w:r w:rsidR="00B970BE" w:rsidRPr="00FB55C8">
        <w:rPr>
          <w:rFonts w:ascii="Times New Roman" w:hAnsi="Times New Roman" w:cs="Times New Roman"/>
          <w:sz w:val="24"/>
          <w:szCs w:val="24"/>
          <w:u w:val="single"/>
        </w:rPr>
        <w:t>ya las que son ARN de referencias de las Américas</w:t>
      </w:r>
      <w:r>
        <w:rPr>
          <w:rFonts w:ascii="Times New Roman" w:hAnsi="Times New Roman" w:cs="Times New Roman"/>
          <w:sz w:val="24"/>
          <w:szCs w:val="24"/>
          <w:u w:val="single"/>
        </w:rPr>
        <w:t>”</w:t>
      </w:r>
      <w:r w:rsidR="00B970BE" w:rsidRPr="00B970BE">
        <w:rPr>
          <w:rFonts w:ascii="Times New Roman" w:hAnsi="Times New Roman" w:cs="Times New Roman"/>
          <w:sz w:val="24"/>
          <w:szCs w:val="24"/>
        </w:rPr>
        <w:t>.</w:t>
      </w:r>
      <w:r w:rsidR="00B970BE">
        <w:rPr>
          <w:rFonts w:ascii="Times New Roman" w:hAnsi="Times New Roman" w:cs="Times New Roman"/>
          <w:sz w:val="24"/>
          <w:szCs w:val="24"/>
        </w:rPr>
        <w:t xml:space="preserve"> En la redacción de la meta se agrega la frase </w:t>
      </w:r>
      <w:r>
        <w:rPr>
          <w:rFonts w:ascii="Times New Roman" w:hAnsi="Times New Roman" w:cs="Times New Roman"/>
          <w:sz w:val="24"/>
          <w:szCs w:val="24"/>
        </w:rPr>
        <w:t>“</w:t>
      </w:r>
      <w:r w:rsidR="00B970BE" w:rsidRPr="00FB55C8">
        <w:rPr>
          <w:rFonts w:ascii="Times New Roman" w:hAnsi="Times New Roman" w:cs="Times New Roman"/>
          <w:sz w:val="24"/>
          <w:szCs w:val="24"/>
          <w:u w:val="single"/>
        </w:rPr>
        <w:t>alta vigilancia y se elimina referencia nivel 4</w:t>
      </w:r>
      <w:r w:rsidRPr="00FB55C8">
        <w:rPr>
          <w:rFonts w:ascii="Times New Roman" w:hAnsi="Times New Roman" w:cs="Times New Roman"/>
          <w:sz w:val="24"/>
          <w:szCs w:val="24"/>
          <w:u w:val="single"/>
        </w:rPr>
        <w:t>”</w:t>
      </w:r>
      <w:r w:rsidR="00B970BE" w:rsidRPr="00FB55C8">
        <w:rPr>
          <w:rFonts w:ascii="Times New Roman" w:hAnsi="Times New Roman" w:cs="Times New Roman"/>
          <w:sz w:val="24"/>
          <w:szCs w:val="24"/>
          <w:u w:val="single"/>
        </w:rPr>
        <w:t>.</w:t>
      </w:r>
      <w:r w:rsidR="00B970BE">
        <w:rPr>
          <w:rFonts w:ascii="Times New Roman" w:hAnsi="Times New Roman" w:cs="Times New Roman"/>
          <w:sz w:val="24"/>
          <w:szCs w:val="24"/>
        </w:rPr>
        <w:t xml:space="preserve"> Además se agrega como meta “</w:t>
      </w:r>
      <w:r w:rsidR="00B970BE" w:rsidRPr="00FB55C8">
        <w:rPr>
          <w:rFonts w:ascii="Times New Roman" w:hAnsi="Times New Roman" w:cs="Times New Roman"/>
          <w:sz w:val="24"/>
          <w:szCs w:val="24"/>
          <w:u w:val="single"/>
        </w:rPr>
        <w:t>un convenio con una autoridad reguladora para el 2018</w:t>
      </w:r>
      <w:r w:rsidR="00B970BE">
        <w:rPr>
          <w:rFonts w:ascii="Times New Roman" w:hAnsi="Times New Roman" w:cs="Times New Roman"/>
          <w:sz w:val="24"/>
          <w:szCs w:val="24"/>
        </w:rPr>
        <w:t>”.</w:t>
      </w:r>
    </w:p>
    <w:p w:rsidR="00E03C0E" w:rsidRPr="00E03C0E" w:rsidRDefault="00FB55C8" w:rsidP="00E03C0E">
      <w:pPr>
        <w:pStyle w:val="Prrafodelista"/>
        <w:numPr>
          <w:ilvl w:val="0"/>
          <w:numId w:val="1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Se aprueba toda la línea 1.3 “</w:t>
      </w:r>
      <w:r w:rsidRPr="00FB55C8">
        <w:rPr>
          <w:rFonts w:ascii="Times New Roman" w:hAnsi="Times New Roman" w:cs="Times New Roman"/>
          <w:sz w:val="24"/>
          <w:szCs w:val="24"/>
        </w:rPr>
        <w:t>Mejoramiento de los procesos para asegurar la calidad, seguridad y eficacia de los productos de interés sanitario</w:t>
      </w:r>
      <w:r w:rsidRPr="00FB55C8">
        <w:rPr>
          <w:rFonts w:ascii="Times New Roman" w:hAnsi="Times New Roman" w:cs="Times New Roman"/>
          <w:sz w:val="24"/>
          <w:szCs w:val="24"/>
        </w:rPr>
        <w:t>”</w:t>
      </w:r>
      <w:r w:rsidR="00E03C0E">
        <w:rPr>
          <w:rFonts w:ascii="Times New Roman" w:hAnsi="Times New Roman" w:cs="Times New Roman"/>
          <w:sz w:val="24"/>
          <w:szCs w:val="24"/>
        </w:rPr>
        <w:t>.</w:t>
      </w:r>
    </w:p>
    <w:p w:rsidR="00E03C0E" w:rsidRPr="00E03C0E" w:rsidRDefault="00FB55C8" w:rsidP="00E03C0E">
      <w:pPr>
        <w:pStyle w:val="Prrafodelista"/>
        <w:numPr>
          <w:ilvl w:val="0"/>
          <w:numId w:val="12"/>
        </w:numPr>
        <w:spacing w:after="0" w:line="480" w:lineRule="auto"/>
        <w:jc w:val="both"/>
        <w:rPr>
          <w:rFonts w:ascii="Times New Roman" w:hAnsi="Times New Roman" w:cs="Times New Roman"/>
          <w:sz w:val="24"/>
          <w:szCs w:val="24"/>
        </w:rPr>
      </w:pPr>
      <w:r w:rsidRPr="00FB55C8">
        <w:rPr>
          <w:rFonts w:ascii="Times New Roman" w:hAnsi="Times New Roman" w:cs="Times New Roman"/>
          <w:sz w:val="24"/>
          <w:szCs w:val="24"/>
        </w:rPr>
        <w:t xml:space="preserve"> </w:t>
      </w:r>
      <w:r>
        <w:rPr>
          <w:rFonts w:ascii="Times New Roman" w:hAnsi="Times New Roman" w:cs="Times New Roman"/>
          <w:sz w:val="24"/>
          <w:szCs w:val="24"/>
        </w:rPr>
        <w:t>En la línea 1.4 “</w:t>
      </w:r>
      <w:r w:rsidRPr="00FB55C8">
        <w:rPr>
          <w:rFonts w:ascii="Times New Roman" w:hAnsi="Times New Roman" w:cs="Times New Roman"/>
          <w:sz w:val="24"/>
          <w:szCs w:val="24"/>
        </w:rPr>
        <w:t>Asegurar que la normativa se ajuste a las mejores prácticas nacionales e internacionales</w:t>
      </w:r>
      <w:r w:rsidRPr="00FB55C8">
        <w:rPr>
          <w:rFonts w:ascii="Times New Roman" w:hAnsi="Times New Roman" w:cs="Times New Roman"/>
          <w:sz w:val="24"/>
          <w:szCs w:val="24"/>
        </w:rPr>
        <w:t>”</w:t>
      </w:r>
      <w:r>
        <w:rPr>
          <w:rFonts w:ascii="Times New Roman" w:hAnsi="Times New Roman" w:cs="Times New Roman"/>
          <w:sz w:val="24"/>
          <w:szCs w:val="24"/>
        </w:rPr>
        <w:t>. Se agrega en el programa “i</w:t>
      </w:r>
      <w:r w:rsidRPr="00FB55C8">
        <w:rPr>
          <w:rFonts w:ascii="Times New Roman" w:hAnsi="Times New Roman" w:cs="Times New Roman"/>
          <w:sz w:val="24"/>
          <w:szCs w:val="24"/>
          <w:u w:val="single"/>
        </w:rPr>
        <w:t>dentificación y elaboración de nuevas normativas requeridas</w:t>
      </w:r>
      <w:r>
        <w:rPr>
          <w:rFonts w:ascii="Times New Roman" w:hAnsi="Times New Roman" w:cs="Times New Roman"/>
          <w:sz w:val="24"/>
          <w:szCs w:val="24"/>
        </w:rPr>
        <w:t>”. En el objetivo se agregan las palabras “</w:t>
      </w:r>
      <w:r w:rsidRPr="00FB55C8">
        <w:rPr>
          <w:rFonts w:ascii="Times New Roman" w:hAnsi="Times New Roman" w:cs="Times New Roman"/>
          <w:sz w:val="24"/>
          <w:szCs w:val="24"/>
          <w:u w:val="single"/>
        </w:rPr>
        <w:t>elaborar e implementar</w:t>
      </w:r>
      <w:r>
        <w:rPr>
          <w:rFonts w:ascii="Times New Roman" w:hAnsi="Times New Roman" w:cs="Times New Roman"/>
          <w:sz w:val="24"/>
          <w:szCs w:val="24"/>
        </w:rPr>
        <w:t>”. En producto se agregan las palabras “elaborada y”. En indicador se agrega “</w:t>
      </w:r>
      <w:r w:rsidRPr="00FB55C8">
        <w:rPr>
          <w:rFonts w:ascii="Times New Roman" w:hAnsi="Times New Roman" w:cs="Times New Roman"/>
          <w:sz w:val="24"/>
          <w:szCs w:val="24"/>
          <w:u w:val="single"/>
        </w:rPr>
        <w:t>número de reglamentos elaborados</w:t>
      </w:r>
      <w:r>
        <w:rPr>
          <w:rFonts w:ascii="Times New Roman" w:hAnsi="Times New Roman" w:cs="Times New Roman"/>
          <w:sz w:val="24"/>
          <w:szCs w:val="24"/>
        </w:rPr>
        <w:t>”.</w:t>
      </w:r>
    </w:p>
    <w:p w:rsidR="00E03C0E" w:rsidRPr="00E03C0E" w:rsidRDefault="00FB55C8" w:rsidP="00E03C0E">
      <w:pPr>
        <w:pStyle w:val="Prrafodelista"/>
        <w:numPr>
          <w:ilvl w:val="0"/>
          <w:numId w:val="1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En la línea 1.5 “</w:t>
      </w:r>
      <w:r w:rsidRPr="00FB55C8">
        <w:rPr>
          <w:rFonts w:ascii="Times New Roman" w:hAnsi="Times New Roman" w:cs="Times New Roman"/>
          <w:sz w:val="24"/>
          <w:szCs w:val="24"/>
        </w:rPr>
        <w:t xml:space="preserve">Fortalecer la comunicación entre la autoridad regulatoria y los administrados para la mejora </w:t>
      </w:r>
      <w:r w:rsidRPr="00FB55C8">
        <w:rPr>
          <w:rFonts w:ascii="Times New Roman" w:hAnsi="Times New Roman" w:cs="Times New Roman"/>
          <w:sz w:val="24"/>
          <w:szCs w:val="24"/>
        </w:rPr>
        <w:t>continua de los procesos”</w:t>
      </w:r>
      <w:r w:rsidR="00FC6AC3">
        <w:rPr>
          <w:rFonts w:ascii="Times New Roman" w:hAnsi="Times New Roman" w:cs="Times New Roman"/>
          <w:sz w:val="24"/>
          <w:szCs w:val="24"/>
        </w:rPr>
        <w:t xml:space="preserve">. Dentro del objetivo se agrega el texto </w:t>
      </w:r>
      <w:r w:rsidR="00FC6AC3" w:rsidRPr="00FC6AC3">
        <w:rPr>
          <w:rFonts w:ascii="Times New Roman" w:hAnsi="Times New Roman" w:cs="Times New Roman"/>
          <w:i/>
          <w:sz w:val="24"/>
          <w:szCs w:val="24"/>
        </w:rPr>
        <w:t>“</w:t>
      </w:r>
      <w:r w:rsidR="00FC6AC3" w:rsidRPr="00FC6AC3">
        <w:rPr>
          <w:rFonts w:ascii="Times New Roman" w:hAnsi="Times New Roman" w:cs="Times New Roman"/>
          <w:sz w:val="24"/>
          <w:szCs w:val="24"/>
          <w:u w:val="single"/>
        </w:rPr>
        <w:t>y mecanismos que faciliten la toma de acuerdos con actores claves relacionados con la DRPIS</w:t>
      </w:r>
      <w:r w:rsidR="00FC6AC3">
        <w:rPr>
          <w:rFonts w:ascii="Times New Roman" w:hAnsi="Times New Roman" w:cs="Times New Roman"/>
          <w:sz w:val="24"/>
          <w:szCs w:val="24"/>
        </w:rPr>
        <w:t>”.  En producto se agregan las palabras “</w:t>
      </w:r>
      <w:r w:rsidR="00FC6AC3" w:rsidRPr="00FC6AC3">
        <w:rPr>
          <w:rFonts w:ascii="Times New Roman" w:hAnsi="Times New Roman" w:cs="Times New Roman"/>
          <w:sz w:val="24"/>
          <w:szCs w:val="24"/>
          <w:u w:val="single"/>
        </w:rPr>
        <w:t>y mecanismos</w:t>
      </w:r>
      <w:r w:rsidR="00FC6AC3">
        <w:rPr>
          <w:rFonts w:ascii="Times New Roman" w:hAnsi="Times New Roman" w:cs="Times New Roman"/>
          <w:sz w:val="24"/>
          <w:szCs w:val="24"/>
        </w:rPr>
        <w:t>”. En el indicador se agrega “</w:t>
      </w:r>
      <w:r w:rsidR="00FC6AC3" w:rsidRPr="00FC6AC3">
        <w:rPr>
          <w:rFonts w:ascii="Times New Roman" w:hAnsi="Times New Roman" w:cs="Times New Roman"/>
          <w:sz w:val="24"/>
          <w:szCs w:val="24"/>
          <w:u w:val="single"/>
        </w:rPr>
        <w:t>y mecanismos</w:t>
      </w:r>
      <w:r w:rsidR="00FC6AC3">
        <w:rPr>
          <w:rFonts w:ascii="Times New Roman" w:hAnsi="Times New Roman" w:cs="Times New Roman"/>
          <w:sz w:val="24"/>
          <w:szCs w:val="24"/>
        </w:rPr>
        <w:t>”. En la línea base se elimina la palabra “</w:t>
      </w:r>
      <w:r w:rsidR="00FC6AC3" w:rsidRPr="00FC6AC3">
        <w:rPr>
          <w:rFonts w:ascii="Times New Roman" w:hAnsi="Times New Roman" w:cs="Times New Roman"/>
          <w:sz w:val="24"/>
          <w:szCs w:val="24"/>
          <w:u w:val="single"/>
        </w:rPr>
        <w:t>sociales</w:t>
      </w:r>
      <w:r w:rsidR="00FC6AC3">
        <w:rPr>
          <w:rFonts w:ascii="Times New Roman" w:hAnsi="Times New Roman" w:cs="Times New Roman"/>
          <w:sz w:val="24"/>
          <w:szCs w:val="24"/>
        </w:rPr>
        <w:t>” y se agrega “</w:t>
      </w:r>
      <w:r w:rsidR="00FC6AC3" w:rsidRPr="00FC6AC3">
        <w:rPr>
          <w:rFonts w:ascii="Times New Roman" w:hAnsi="Times New Roman" w:cs="Times New Roman"/>
          <w:sz w:val="24"/>
          <w:szCs w:val="24"/>
          <w:u w:val="single"/>
        </w:rPr>
        <w:t>claves</w:t>
      </w:r>
      <w:r w:rsidR="00FC6AC3">
        <w:rPr>
          <w:rFonts w:ascii="Times New Roman" w:hAnsi="Times New Roman" w:cs="Times New Roman"/>
          <w:sz w:val="24"/>
          <w:szCs w:val="24"/>
        </w:rPr>
        <w:t>”.  En la línea meta se agrega el texto “</w:t>
      </w:r>
      <w:r w:rsidR="00FC6AC3" w:rsidRPr="00FC6AC3">
        <w:rPr>
          <w:rFonts w:ascii="Times New Roman" w:hAnsi="Times New Roman" w:cs="Times New Roman"/>
          <w:sz w:val="24"/>
          <w:szCs w:val="24"/>
          <w:u w:val="single"/>
        </w:rPr>
        <w:t>con acuerdos alcanzados</w:t>
      </w:r>
      <w:r w:rsidR="00FC6AC3">
        <w:rPr>
          <w:rFonts w:ascii="Times New Roman" w:hAnsi="Times New Roman" w:cs="Times New Roman"/>
          <w:sz w:val="24"/>
          <w:szCs w:val="24"/>
        </w:rPr>
        <w:t>”</w:t>
      </w:r>
      <w:r w:rsidR="00E03C0E">
        <w:rPr>
          <w:rFonts w:ascii="Times New Roman" w:hAnsi="Times New Roman" w:cs="Times New Roman"/>
          <w:sz w:val="24"/>
          <w:szCs w:val="24"/>
        </w:rPr>
        <w:t>.</w:t>
      </w:r>
    </w:p>
    <w:p w:rsidR="00E03C0E" w:rsidRPr="00E03C0E" w:rsidRDefault="00E03C0E" w:rsidP="00E03C0E">
      <w:pPr>
        <w:pStyle w:val="Prrafodelista"/>
        <w:numPr>
          <w:ilvl w:val="0"/>
          <w:numId w:val="1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Con respecto al punto 2 “</w:t>
      </w:r>
      <w:r w:rsidRPr="00E03C0E">
        <w:rPr>
          <w:rFonts w:ascii="Times New Roman" w:hAnsi="Times New Roman" w:cs="Times New Roman"/>
          <w:sz w:val="24"/>
          <w:szCs w:val="24"/>
        </w:rPr>
        <w:t>Mejora en el acceso y seguridad de la información sobre los productos de</w:t>
      </w:r>
      <w:r>
        <w:rPr>
          <w:rFonts w:ascii="Times New Roman" w:hAnsi="Times New Roman" w:cs="Times New Roman"/>
          <w:sz w:val="24"/>
          <w:szCs w:val="24"/>
        </w:rPr>
        <w:t xml:space="preserve"> </w:t>
      </w:r>
      <w:r w:rsidRPr="00E03C0E">
        <w:rPr>
          <w:rFonts w:ascii="Times New Roman" w:hAnsi="Times New Roman" w:cs="Times New Roman"/>
          <w:sz w:val="24"/>
          <w:szCs w:val="24"/>
        </w:rPr>
        <w:t>interés sanitario</w:t>
      </w:r>
      <w:r w:rsidRPr="00E03C0E">
        <w:rPr>
          <w:rFonts w:ascii="Times New Roman" w:hAnsi="Times New Roman" w:cs="Times New Roman"/>
          <w:sz w:val="24"/>
          <w:szCs w:val="24"/>
        </w:rPr>
        <w:t xml:space="preserve">”. Se dan las siguientes observaciones: </w:t>
      </w:r>
    </w:p>
    <w:p w:rsidR="00E03C0E" w:rsidRPr="00E03C0E" w:rsidRDefault="00E03C0E" w:rsidP="00E03C0E">
      <w:pPr>
        <w:pStyle w:val="Prrafodelista"/>
        <w:numPr>
          <w:ilvl w:val="0"/>
          <w:numId w:val="1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En el punto 2.1 “</w:t>
      </w:r>
      <w:r w:rsidRPr="00E03C0E">
        <w:rPr>
          <w:rFonts w:ascii="Times New Roman" w:hAnsi="Times New Roman" w:cs="Times New Roman"/>
          <w:sz w:val="24"/>
          <w:szCs w:val="24"/>
        </w:rPr>
        <w:t>Fortalecer la coordinación interinstitucional e intersectorial para prevenir la comercialización de productos de interés sa</w:t>
      </w:r>
      <w:r w:rsidRPr="00E03C0E">
        <w:rPr>
          <w:rFonts w:ascii="Times New Roman" w:hAnsi="Times New Roman" w:cs="Times New Roman"/>
          <w:sz w:val="24"/>
          <w:szCs w:val="24"/>
        </w:rPr>
        <w:t>nitario falsificados o ilícitos”.</w:t>
      </w:r>
      <w:r>
        <w:rPr>
          <w:rFonts w:cs="Myriad Pro"/>
          <w:color w:val="000000"/>
        </w:rPr>
        <w:t xml:space="preserve"> </w:t>
      </w:r>
      <w:r w:rsidR="00FB55C8">
        <w:rPr>
          <w:rFonts w:ascii="Times New Roman" w:hAnsi="Times New Roman" w:cs="Times New Roman"/>
          <w:sz w:val="24"/>
          <w:szCs w:val="24"/>
        </w:rPr>
        <w:t xml:space="preserve"> </w:t>
      </w:r>
      <w:r>
        <w:rPr>
          <w:rFonts w:ascii="Times New Roman" w:hAnsi="Times New Roman" w:cs="Times New Roman"/>
          <w:sz w:val="24"/>
          <w:szCs w:val="24"/>
        </w:rPr>
        <w:t>S</w:t>
      </w:r>
      <w:r w:rsidR="00FB55C8">
        <w:rPr>
          <w:rFonts w:ascii="Times New Roman" w:hAnsi="Times New Roman" w:cs="Times New Roman"/>
          <w:sz w:val="24"/>
          <w:szCs w:val="24"/>
        </w:rPr>
        <w:t xml:space="preserve">e agrega dentro de objetivo “impulsar legislación”. Se agrega en producto la oración </w:t>
      </w:r>
      <w:r w:rsidR="00FB55C8">
        <w:rPr>
          <w:rFonts w:ascii="Times New Roman" w:hAnsi="Times New Roman" w:cs="Times New Roman"/>
          <w:sz w:val="24"/>
          <w:szCs w:val="24"/>
        </w:rPr>
        <w:lastRenderedPageBreak/>
        <w:t>“</w:t>
      </w:r>
      <w:r w:rsidR="00FB55C8" w:rsidRPr="00FB55C8">
        <w:rPr>
          <w:rFonts w:ascii="Times New Roman" w:hAnsi="Times New Roman" w:cs="Times New Roman"/>
          <w:sz w:val="24"/>
          <w:szCs w:val="24"/>
          <w:u w:val="single"/>
        </w:rPr>
        <w:t>seguimiento al accionar de la comisión de productos falsificados es ilícitos</w:t>
      </w:r>
      <w:r w:rsidR="00FB55C8">
        <w:rPr>
          <w:rFonts w:ascii="Times New Roman" w:hAnsi="Times New Roman" w:cs="Times New Roman"/>
          <w:sz w:val="24"/>
          <w:szCs w:val="24"/>
        </w:rPr>
        <w:t>”. En el indicador se agrega “número</w:t>
      </w:r>
      <w:r w:rsidR="00FB55C8" w:rsidRPr="00FB55C8">
        <w:rPr>
          <w:rFonts w:ascii="Times New Roman" w:hAnsi="Times New Roman" w:cs="Times New Roman"/>
          <w:sz w:val="24"/>
          <w:szCs w:val="24"/>
          <w:u w:val="single"/>
        </w:rPr>
        <w:t xml:space="preserve"> de actividades realizadas / número de actividades programadas (de la comisión</w:t>
      </w:r>
      <w:r w:rsidR="00FB55C8">
        <w:rPr>
          <w:rFonts w:ascii="Times New Roman" w:hAnsi="Times New Roman" w:cs="Times New Roman"/>
          <w:sz w:val="24"/>
          <w:szCs w:val="24"/>
        </w:rPr>
        <w:t>)”.  En la línea base se agrega “</w:t>
      </w:r>
      <w:r w:rsidR="00FB55C8" w:rsidRPr="00FC6AC3">
        <w:rPr>
          <w:rFonts w:ascii="Times New Roman" w:hAnsi="Times New Roman" w:cs="Times New Roman"/>
          <w:sz w:val="24"/>
          <w:szCs w:val="24"/>
          <w:u w:val="single"/>
        </w:rPr>
        <w:t>Proyecto de ley presentado, expedientes 178331, 19577,19591</w:t>
      </w:r>
      <w:r w:rsidR="00FB55C8">
        <w:rPr>
          <w:rFonts w:ascii="Times New Roman" w:hAnsi="Times New Roman" w:cs="Times New Roman"/>
          <w:sz w:val="24"/>
          <w:szCs w:val="24"/>
        </w:rPr>
        <w:t>)</w:t>
      </w:r>
      <w:r w:rsidR="00FC6AC3">
        <w:rPr>
          <w:rFonts w:ascii="Times New Roman" w:hAnsi="Times New Roman" w:cs="Times New Roman"/>
          <w:sz w:val="24"/>
          <w:szCs w:val="24"/>
        </w:rPr>
        <w:t>”</w:t>
      </w:r>
      <w:r w:rsidR="00FB55C8">
        <w:rPr>
          <w:rFonts w:ascii="Times New Roman" w:hAnsi="Times New Roman" w:cs="Times New Roman"/>
          <w:sz w:val="24"/>
          <w:szCs w:val="24"/>
        </w:rPr>
        <w:t>.</w:t>
      </w:r>
    </w:p>
    <w:p w:rsidR="00FB55C8" w:rsidRPr="00E03C0E" w:rsidRDefault="00E03C0E" w:rsidP="00E03C0E">
      <w:pPr>
        <w:pStyle w:val="Prrafodelista"/>
        <w:numPr>
          <w:ilvl w:val="0"/>
          <w:numId w:val="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Se da por terminada la reunión a las 11: 45am </w:t>
      </w:r>
    </w:p>
    <w:sectPr w:rsidR="00FB55C8" w:rsidRPr="00E03C0E" w:rsidSect="00582379">
      <w:pgSz w:w="12240" w:h="15840" w:code="1"/>
      <w:pgMar w:top="1417" w:right="1701" w:bottom="141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altName w:val="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yriad Pro">
    <w:altName w:val="Myriad Pro"/>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6"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9"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0"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2"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3"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8"/>
  </w:num>
  <w:num w:numId="2">
    <w:abstractNumId w:val="11"/>
  </w:num>
  <w:num w:numId="3">
    <w:abstractNumId w:val="3"/>
  </w:num>
  <w:num w:numId="4">
    <w:abstractNumId w:val="12"/>
  </w:num>
  <w:num w:numId="5">
    <w:abstractNumId w:val="4"/>
  </w:num>
  <w:num w:numId="6">
    <w:abstractNumId w:val="6"/>
  </w:num>
  <w:num w:numId="7">
    <w:abstractNumId w:val="13"/>
  </w:num>
  <w:num w:numId="8">
    <w:abstractNumId w:val="9"/>
  </w:num>
  <w:num w:numId="9">
    <w:abstractNumId w:val="7"/>
  </w:num>
  <w:num w:numId="10">
    <w:abstractNumId w:val="0"/>
  </w:num>
  <w:num w:numId="11">
    <w:abstractNumId w:val="5"/>
  </w:num>
  <w:num w:numId="12">
    <w:abstractNumId w:val="2"/>
  </w:num>
  <w:num w:numId="13">
    <w:abstractNumId w:val="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743AE"/>
    <w:rsid w:val="000E193F"/>
    <w:rsid w:val="00141DDF"/>
    <w:rsid w:val="001476C5"/>
    <w:rsid w:val="00163092"/>
    <w:rsid w:val="001A7AA1"/>
    <w:rsid w:val="003472B8"/>
    <w:rsid w:val="00501097"/>
    <w:rsid w:val="005256B0"/>
    <w:rsid w:val="00582379"/>
    <w:rsid w:val="005D00DA"/>
    <w:rsid w:val="00641AE4"/>
    <w:rsid w:val="006A4D0B"/>
    <w:rsid w:val="007560D0"/>
    <w:rsid w:val="007B0F1B"/>
    <w:rsid w:val="008E3854"/>
    <w:rsid w:val="009A71DF"/>
    <w:rsid w:val="00A54889"/>
    <w:rsid w:val="00A82F92"/>
    <w:rsid w:val="00AB0D23"/>
    <w:rsid w:val="00B44D80"/>
    <w:rsid w:val="00B970BE"/>
    <w:rsid w:val="00BC5F8D"/>
    <w:rsid w:val="00C90D3E"/>
    <w:rsid w:val="00D51741"/>
    <w:rsid w:val="00D66E4B"/>
    <w:rsid w:val="00E03C0E"/>
    <w:rsid w:val="00EF7978"/>
    <w:rsid w:val="00F33FD0"/>
    <w:rsid w:val="00FB55C8"/>
    <w:rsid w:val="00FC6AC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4</Pages>
  <Words>688</Words>
  <Characters>3788</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15</cp:revision>
  <dcterms:created xsi:type="dcterms:W3CDTF">2015-09-18T18:58:00Z</dcterms:created>
  <dcterms:modified xsi:type="dcterms:W3CDTF">2015-09-18T20:03:00Z</dcterms:modified>
</cp:coreProperties>
</file>