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2937" w:rsidRDefault="002F2937" w:rsidP="00437F09">
      <w:pPr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DEFINICIÓN</w:t>
      </w:r>
    </w:p>
    <w:p w:rsidR="005F736C" w:rsidRDefault="002F2937" w:rsidP="00437F09">
      <w:pPr>
        <w:jc w:val="both"/>
        <w:rPr>
          <w:sz w:val="23"/>
          <w:szCs w:val="23"/>
        </w:rPr>
      </w:pPr>
      <w:proofErr w:type="spellStart"/>
      <w:r>
        <w:rPr>
          <w:b/>
          <w:bCs/>
          <w:sz w:val="23"/>
          <w:szCs w:val="23"/>
        </w:rPr>
        <w:t>Coprocesamiento</w:t>
      </w:r>
      <w:proofErr w:type="spellEnd"/>
      <w:r>
        <w:rPr>
          <w:sz w:val="23"/>
          <w:szCs w:val="23"/>
        </w:rPr>
        <w:t>: se refiere al proceso de aprovechamiento de los residuos sólidos o líquidos y de su poder calorífico, como materia prima o combustibles alternos al uso de minerales y combustibles fósiles en procesos industriales que requieren altas temperaturas, principalmente en aquellos que utilizan la energía en forma intensiva, tales como la industria del cemento, acero, vidrio y la generación de energía, rebajando a su vez su potencial de contaminación a niveles mínimos.</w:t>
      </w:r>
    </w:p>
    <w:p w:rsidR="002F2937" w:rsidRDefault="002F2937" w:rsidP="00437F09">
      <w:pPr>
        <w:jc w:val="both"/>
        <w:rPr>
          <w:sz w:val="23"/>
          <w:szCs w:val="23"/>
        </w:rPr>
      </w:pPr>
    </w:p>
    <w:p w:rsidR="002F2937" w:rsidRPr="002F2937" w:rsidRDefault="002F2937" w:rsidP="00437F09">
      <w:pPr>
        <w:pStyle w:val="Default"/>
        <w:jc w:val="both"/>
      </w:pPr>
      <w:r>
        <w:rPr>
          <w:sz w:val="23"/>
          <w:szCs w:val="23"/>
        </w:rPr>
        <w:t>Tomado de</w:t>
      </w:r>
      <w:proofErr w:type="gramStart"/>
      <w:r>
        <w:rPr>
          <w:sz w:val="23"/>
          <w:szCs w:val="23"/>
        </w:rPr>
        <w:t xml:space="preserve">: </w:t>
      </w:r>
      <w:r>
        <w:t xml:space="preserve"> </w:t>
      </w:r>
      <w:r w:rsidRPr="002F2937">
        <w:rPr>
          <w:rFonts w:asciiTheme="minorHAnsi" w:hAnsiTheme="minorHAnsi" w:cstheme="minorHAnsi"/>
          <w:b/>
          <w:bCs/>
          <w:sz w:val="22"/>
          <w:szCs w:val="22"/>
        </w:rPr>
        <w:t>Reglamento</w:t>
      </w:r>
      <w:proofErr w:type="gramEnd"/>
      <w:r w:rsidRPr="002F2937">
        <w:rPr>
          <w:rFonts w:asciiTheme="minorHAnsi" w:hAnsiTheme="minorHAnsi" w:cstheme="minorHAnsi"/>
          <w:b/>
          <w:bCs/>
          <w:sz w:val="22"/>
          <w:szCs w:val="22"/>
        </w:rPr>
        <w:t xml:space="preserve"> para la disposición final de medicamentos, materias primas, y sus residuos </w:t>
      </w:r>
      <w:r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Pr="002F2937">
        <w:rPr>
          <w:rFonts w:asciiTheme="minorHAnsi" w:hAnsiTheme="minorHAnsi" w:cstheme="minorHAnsi"/>
          <w:b/>
          <w:bCs/>
          <w:sz w:val="22"/>
          <w:szCs w:val="22"/>
        </w:rPr>
        <w:t>Nº 36039-S</w:t>
      </w:r>
    </w:p>
    <w:sectPr w:rsidR="002F2937" w:rsidRPr="002F2937" w:rsidSect="005F736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2937"/>
    <w:rsid w:val="002F2937"/>
    <w:rsid w:val="00437F09"/>
    <w:rsid w:val="005F736C"/>
    <w:rsid w:val="0079022F"/>
    <w:rsid w:val="00E817F9"/>
    <w:rsid w:val="00F56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F736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2F293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92</Words>
  <Characters>512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fernando</cp:lastModifiedBy>
  <cp:revision>3</cp:revision>
  <dcterms:created xsi:type="dcterms:W3CDTF">2012-02-24T14:57:00Z</dcterms:created>
  <dcterms:modified xsi:type="dcterms:W3CDTF">2012-02-24T19:57:00Z</dcterms:modified>
</cp:coreProperties>
</file>