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24B7B6" w14:textId="3F851515" w:rsidR="003365AF" w:rsidRPr="00F74AA3" w:rsidRDefault="003365AF" w:rsidP="003365AF">
      <w:pPr>
        <w:spacing w:after="0" w:line="240" w:lineRule="auto"/>
        <w:rPr>
          <w:rFonts w:ascii="Arial" w:hAnsi="Arial" w:cs="Arial"/>
          <w:b w:val="0"/>
          <w:sz w:val="24"/>
        </w:rPr>
      </w:pPr>
      <w:r w:rsidRPr="00F74AA3">
        <w:rPr>
          <w:rFonts w:ascii="Arial" w:hAnsi="Arial" w:cs="Arial"/>
          <w:sz w:val="24"/>
        </w:rPr>
        <w:t xml:space="preserve">GUÍA </w:t>
      </w:r>
      <w:r w:rsidR="00830ED8">
        <w:rPr>
          <w:rFonts w:ascii="Arial" w:hAnsi="Arial" w:cs="Arial"/>
          <w:sz w:val="24"/>
        </w:rPr>
        <w:t xml:space="preserve">DE INFORME TÉCNICO </w:t>
      </w:r>
      <w:r w:rsidRPr="00F74AA3">
        <w:rPr>
          <w:rFonts w:ascii="Arial" w:hAnsi="Arial" w:cs="Arial"/>
          <w:sz w:val="24"/>
        </w:rPr>
        <w:t xml:space="preserve">DE </w:t>
      </w:r>
      <w:r w:rsidR="008A2589" w:rsidRPr="00F74AA3">
        <w:rPr>
          <w:rFonts w:ascii="Arial" w:hAnsi="Arial" w:cs="Arial"/>
          <w:sz w:val="24"/>
        </w:rPr>
        <w:t xml:space="preserve">INSPECCION </w:t>
      </w:r>
      <w:r w:rsidR="00FD7C96">
        <w:rPr>
          <w:rFonts w:ascii="Arial" w:hAnsi="Arial" w:cs="Arial"/>
          <w:sz w:val="24"/>
        </w:rPr>
        <w:t xml:space="preserve">DE </w:t>
      </w:r>
      <w:r w:rsidR="0028550D">
        <w:rPr>
          <w:rFonts w:ascii="Arial" w:hAnsi="Arial" w:cs="Arial"/>
          <w:sz w:val="24"/>
        </w:rPr>
        <w:t>RELLENOS SANITARIOS</w:t>
      </w:r>
    </w:p>
    <w:p w14:paraId="116CC23D" w14:textId="538EA4D4" w:rsidR="00154F9B" w:rsidRDefault="00154F9B" w:rsidP="007D41F4">
      <w:pPr>
        <w:spacing w:after="0" w:line="240" w:lineRule="auto"/>
        <w:jc w:val="both"/>
        <w:rPr>
          <w:rFonts w:ascii="Arial" w:hAnsi="Arial" w:cs="Arial"/>
          <w:sz w:val="24"/>
        </w:rPr>
      </w:pPr>
    </w:p>
    <w:p w14:paraId="22563182" w14:textId="5D4CCC0C" w:rsidR="00212D7F" w:rsidRPr="00212D7F" w:rsidRDefault="00212D7F" w:rsidP="00A90A3E">
      <w:pPr>
        <w:spacing w:after="0" w:line="240" w:lineRule="auto"/>
        <w:rPr>
          <w:rFonts w:ascii="Arial" w:hAnsi="Arial" w:cs="Arial"/>
          <w:b w:val="0"/>
          <w:sz w:val="24"/>
        </w:rPr>
      </w:pPr>
      <w:r w:rsidRPr="00212D7F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Número de expediente: __________________</w:t>
      </w:r>
      <w:r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         </w:t>
      </w:r>
      <w:r w:rsidRPr="00212D7F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Consecutivo de Inspección:</w:t>
      </w:r>
      <w:r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</w:t>
      </w:r>
      <w:r w:rsidRPr="00212D7F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____________________</w:t>
      </w:r>
    </w:p>
    <w:p w14:paraId="667FB7CA" w14:textId="77777777" w:rsidR="00212D7F" w:rsidRPr="00F74AA3" w:rsidRDefault="00212D7F" w:rsidP="007D41F4">
      <w:pPr>
        <w:spacing w:after="0" w:line="240" w:lineRule="auto"/>
        <w:jc w:val="both"/>
        <w:rPr>
          <w:rFonts w:ascii="Arial" w:hAnsi="Arial" w:cs="Arial"/>
          <w:sz w:val="24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563"/>
        <w:gridCol w:w="8222"/>
        <w:gridCol w:w="566"/>
        <w:gridCol w:w="566"/>
        <w:gridCol w:w="611"/>
      </w:tblGrid>
      <w:tr w:rsidR="00DE406C" w:rsidRPr="00F74AA3" w14:paraId="79910B57" w14:textId="77777777" w:rsidTr="00DD5C4A">
        <w:trPr>
          <w:tblHeader/>
        </w:trPr>
        <w:tc>
          <w:tcPr>
            <w:tcW w:w="267" w:type="pct"/>
            <w:vMerge w:val="restart"/>
            <w:shd w:val="clear" w:color="auto" w:fill="365F91" w:themeFill="accent1" w:themeFillShade="BF"/>
            <w:vAlign w:val="center"/>
          </w:tcPr>
          <w:p w14:paraId="146445A6" w14:textId="77777777" w:rsidR="00DE406C" w:rsidRPr="00F74AA3" w:rsidRDefault="00DE406C" w:rsidP="002E1A1C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N°</w:t>
            </w:r>
          </w:p>
        </w:tc>
        <w:tc>
          <w:tcPr>
            <w:tcW w:w="3905" w:type="pct"/>
            <w:vMerge w:val="restart"/>
            <w:shd w:val="clear" w:color="auto" w:fill="365F91" w:themeFill="accent1" w:themeFillShade="BF"/>
            <w:vAlign w:val="center"/>
          </w:tcPr>
          <w:p w14:paraId="65D0C094" w14:textId="77777777" w:rsidR="00DE406C" w:rsidRPr="00FA1F87" w:rsidRDefault="00012C94" w:rsidP="002E1A1C">
            <w:pPr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2E1A1C">
              <w:rPr>
                <w:rFonts w:ascii="Arial" w:hAnsi="Arial" w:cs="Arial"/>
                <w:color w:val="FFFFFF" w:themeColor="background1"/>
                <w:sz w:val="22"/>
              </w:rPr>
              <w:t>Ítem</w:t>
            </w:r>
          </w:p>
        </w:tc>
        <w:tc>
          <w:tcPr>
            <w:tcW w:w="828" w:type="pct"/>
            <w:gridSpan w:val="3"/>
            <w:shd w:val="clear" w:color="auto" w:fill="365F91" w:themeFill="accent1" w:themeFillShade="BF"/>
          </w:tcPr>
          <w:p w14:paraId="1478CE5A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Cumplimiento</w:t>
            </w:r>
          </w:p>
        </w:tc>
      </w:tr>
      <w:tr w:rsidR="00DE406C" w:rsidRPr="00F74AA3" w14:paraId="58150491" w14:textId="77777777" w:rsidTr="00DD5C4A">
        <w:trPr>
          <w:tblHeader/>
        </w:trPr>
        <w:tc>
          <w:tcPr>
            <w:tcW w:w="267" w:type="pct"/>
            <w:vMerge/>
          </w:tcPr>
          <w:p w14:paraId="4C6CEEBB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</w:p>
        </w:tc>
        <w:tc>
          <w:tcPr>
            <w:tcW w:w="3905" w:type="pct"/>
            <w:vMerge/>
          </w:tcPr>
          <w:p w14:paraId="0A0F6BF4" w14:textId="77777777" w:rsidR="00DE406C" w:rsidRPr="00FA1F87" w:rsidRDefault="00DE406C" w:rsidP="00FC63CA">
            <w:pPr>
              <w:rPr>
                <w:rFonts w:ascii="Arial" w:hAnsi="Arial" w:cs="Arial"/>
                <w:b w:val="0"/>
                <w:color w:val="000000"/>
                <w:sz w:val="22"/>
              </w:rPr>
            </w:pPr>
          </w:p>
        </w:tc>
        <w:tc>
          <w:tcPr>
            <w:tcW w:w="269" w:type="pct"/>
            <w:shd w:val="clear" w:color="auto" w:fill="365F91" w:themeFill="accent1" w:themeFillShade="BF"/>
          </w:tcPr>
          <w:p w14:paraId="0CAD3853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Si</w:t>
            </w:r>
          </w:p>
        </w:tc>
        <w:tc>
          <w:tcPr>
            <w:tcW w:w="269" w:type="pct"/>
            <w:shd w:val="clear" w:color="auto" w:fill="365F91" w:themeFill="accent1" w:themeFillShade="BF"/>
          </w:tcPr>
          <w:p w14:paraId="6C5682F8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No</w:t>
            </w:r>
          </w:p>
        </w:tc>
        <w:tc>
          <w:tcPr>
            <w:tcW w:w="290" w:type="pct"/>
            <w:shd w:val="clear" w:color="auto" w:fill="365F91" w:themeFill="accent1" w:themeFillShade="BF"/>
          </w:tcPr>
          <w:p w14:paraId="4DEB547C" w14:textId="77777777" w:rsidR="00DE406C" w:rsidRPr="00F74AA3" w:rsidRDefault="00DE406C" w:rsidP="00FC63CA">
            <w:pPr>
              <w:rPr>
                <w:rFonts w:ascii="Arial" w:hAnsi="Arial" w:cs="Arial"/>
                <w:color w:val="FFFFFF" w:themeColor="background1"/>
                <w:sz w:val="22"/>
              </w:rPr>
            </w:pPr>
            <w:r w:rsidRPr="00F74AA3">
              <w:rPr>
                <w:rFonts w:ascii="Arial" w:hAnsi="Arial" w:cs="Arial"/>
                <w:color w:val="FFFFFF" w:themeColor="background1"/>
                <w:sz w:val="22"/>
              </w:rPr>
              <w:t>NA</w:t>
            </w:r>
          </w:p>
        </w:tc>
      </w:tr>
      <w:tr w:rsidR="00B53F0D" w:rsidRPr="00F74AA3" w14:paraId="62038FF2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142BAF28" w14:textId="5BCA449B" w:rsidR="00B53F0D" w:rsidRPr="00F74AA3" w:rsidRDefault="00283D68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</w:t>
            </w:r>
          </w:p>
        </w:tc>
        <w:tc>
          <w:tcPr>
            <w:tcW w:w="4733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C00D8D2" w14:textId="77777777" w:rsidR="00B53F0D" w:rsidRDefault="00B53F0D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El Relleno Sanitario opera de manera: </w:t>
            </w:r>
          </w:p>
          <w:p w14:paraId="77C21A6C" w14:textId="77777777" w:rsidR="00D60782" w:rsidRDefault="00B53F0D" w:rsidP="00B53F0D">
            <w:pPr>
              <w:jc w:val="left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Mecanizado (   )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FC71D2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 xml:space="preserve">(para </w:t>
            </w:r>
            <w:r w:rsidR="00FC71D2">
              <w:rPr>
                <w:rFonts w:ascii="Arial" w:hAnsi="Arial" w:cs="Arial"/>
                <w:b w:val="0"/>
                <w:color w:val="000000"/>
                <w:sz w:val="22"/>
              </w:rPr>
              <w:t>residuos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FC71D2">
              <w:rPr>
                <w:rFonts w:ascii="Arial" w:hAnsi="Arial" w:cs="Arial"/>
                <w:b w:val="0"/>
                <w:color w:val="000000"/>
                <w:sz w:val="22"/>
              </w:rPr>
              <w:t>en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 xml:space="preserve"> poblaciones que generen más de 40 </w:t>
            </w:r>
            <w:r w:rsidR="00FC71D2">
              <w:rPr>
                <w:rFonts w:ascii="Arial" w:hAnsi="Arial" w:cs="Arial"/>
                <w:b w:val="0"/>
                <w:color w:val="000000"/>
                <w:sz w:val="22"/>
              </w:rPr>
              <w:t>T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>oneladas</w:t>
            </w:r>
            <w:r w:rsidR="00FC71D2">
              <w:rPr>
                <w:rFonts w:ascii="Arial" w:hAnsi="Arial" w:cs="Arial"/>
                <w:b w:val="0"/>
                <w:color w:val="000000"/>
                <w:sz w:val="22"/>
              </w:rPr>
              <w:t xml:space="preserve"> diarias</w:t>
            </w:r>
            <w:r w:rsidR="00C77DA2">
              <w:rPr>
                <w:rFonts w:ascii="Arial" w:hAnsi="Arial" w:cs="Arial"/>
                <w:b w:val="0"/>
                <w:color w:val="000000"/>
                <w:sz w:val="22"/>
              </w:rPr>
              <w:t xml:space="preserve">) </w:t>
            </w:r>
          </w:p>
          <w:p w14:paraId="6BEE05CF" w14:textId="24FD4E71" w:rsidR="00D60782" w:rsidRDefault="00D60782" w:rsidP="00B53F0D">
            <w:pPr>
              <w:jc w:val="left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                           </w:t>
            </w:r>
            <w:r w:rsidR="00C77DA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C77DA2"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C77DA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5 Reglamento sobre Rellenos Sanitarios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</w:t>
            </w:r>
            <w:r w:rsidR="00EF4435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°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38928-S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</w:t>
            </w:r>
          </w:p>
          <w:p w14:paraId="7EA898AE" w14:textId="724F07DD" w:rsidR="00B53F0D" w:rsidRPr="009F0FC7" w:rsidRDefault="00D60782" w:rsidP="00B53F0D">
            <w:pPr>
              <w:jc w:val="left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                     </w:t>
            </w:r>
            <w:r w:rsidR="002F04D5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      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    reformas</w:t>
            </w:r>
            <w:r w:rsidR="00C77DA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  <w:p w14:paraId="7D9DCCF2" w14:textId="777F0A0F" w:rsidR="00FC71D2" w:rsidRDefault="00FC71D2" w:rsidP="00C77DA2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 xml:space="preserve">Manual </w:t>
            </w:r>
            <w:r w:rsidR="009F0FC7">
              <w:rPr>
                <w:rFonts w:ascii="Arial" w:hAnsi="Arial" w:cs="Arial"/>
                <w:b w:val="0"/>
                <w:color w:val="000000"/>
                <w:sz w:val="22"/>
              </w:rPr>
              <w:t>o</w:t>
            </w: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 xml:space="preserve"> Mecanizado (   )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 (en poblaciones que generen 40 o menos toneladas diarias de residuos) </w:t>
            </w:r>
          </w:p>
          <w:p w14:paraId="031A4158" w14:textId="77777777" w:rsidR="00DF7FC1" w:rsidRDefault="00FC71D2" w:rsidP="00C77DA2">
            <w:pPr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                            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6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</w:t>
            </w:r>
            <w:r w:rsidR="00EF4435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°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</w:t>
            </w:r>
          </w:p>
          <w:p w14:paraId="7B46B10F" w14:textId="38171C12" w:rsidR="00C77DA2" w:rsidRPr="009F0FC7" w:rsidRDefault="002F04D5" w:rsidP="00C77DA2">
            <w:pPr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                                   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reformas</w:t>
            </w:r>
            <w:r w:rsidR="00FC71D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</w:tc>
      </w:tr>
      <w:tr w:rsidR="00712A9F" w:rsidRPr="00F74AA3" w14:paraId="62BB7032" w14:textId="77777777" w:rsidTr="00712A9F">
        <w:tc>
          <w:tcPr>
            <w:tcW w:w="267" w:type="pct"/>
            <w:vAlign w:val="center"/>
          </w:tcPr>
          <w:p w14:paraId="5CDD5169" w14:textId="411BD35F" w:rsidR="00712A9F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2</w:t>
            </w:r>
          </w:p>
        </w:tc>
        <w:tc>
          <w:tcPr>
            <w:tcW w:w="4733" w:type="pct"/>
            <w:gridSpan w:val="4"/>
            <w:shd w:val="clear" w:color="auto" w:fill="auto"/>
            <w:vAlign w:val="center"/>
          </w:tcPr>
          <w:p w14:paraId="7583F784" w14:textId="5A39DB3F" w:rsidR="00712A9F" w:rsidRPr="00E43DE7" w:rsidRDefault="00712A9F" w:rsidP="00E43DE7">
            <w:pPr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En cual celda se están disponiendo los residuos actualmente</w:t>
            </w:r>
            <w:r w:rsidR="00E43DE7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E43DE7"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 w:rsidR="00F93085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12</w:t>
            </w:r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Reglamento sobre </w:t>
            </w:r>
            <w:bookmarkStart w:id="0" w:name="_GoBack"/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Rellenos Sanitarios</w:t>
            </w:r>
            <w:r w:rsidR="00E43DE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</w:t>
            </w:r>
            <w:r w:rsidR="00E43DE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° </w:t>
            </w:r>
            <w:r w:rsidR="00E43DE7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38928-S</w:t>
            </w:r>
            <w:r w:rsidR="00E43DE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</w:t>
            </w:r>
            <w:r w:rsidR="007D4EBB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reformas</w:t>
            </w:r>
            <w:bookmarkEnd w:id="0"/>
            <w:r w:rsidR="007D4EBB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  <w:r w:rsidR="007D4EBB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*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:</w:t>
            </w:r>
          </w:p>
        </w:tc>
      </w:tr>
      <w:tr w:rsidR="000D2B70" w:rsidRPr="00F74AA3" w14:paraId="2D860882" w14:textId="77777777" w:rsidTr="00DD5C4A">
        <w:tc>
          <w:tcPr>
            <w:tcW w:w="267" w:type="pct"/>
            <w:vAlign w:val="center"/>
          </w:tcPr>
          <w:p w14:paraId="63477757" w14:textId="1FAE4580" w:rsidR="000D2B70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3</w:t>
            </w:r>
          </w:p>
        </w:tc>
        <w:tc>
          <w:tcPr>
            <w:tcW w:w="3905" w:type="pct"/>
            <w:shd w:val="clear" w:color="auto" w:fill="auto"/>
          </w:tcPr>
          <w:p w14:paraId="47BA2C9B" w14:textId="11B49901" w:rsidR="000D2B70" w:rsidRDefault="00D60782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Se verifica que los residuos peligrosos que se disponen como ordinarios en el relleno sanitario, han recibido un tratamiento previo. 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9F0FC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7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Reglamento sobre Rellenos Sanitarios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</w:t>
            </w:r>
            <w:proofErr w:type="gramStart"/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  38928</w:t>
            </w:r>
            <w:proofErr w:type="gramEnd"/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-S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).</w:t>
            </w:r>
          </w:p>
        </w:tc>
        <w:tc>
          <w:tcPr>
            <w:tcW w:w="269" w:type="pct"/>
          </w:tcPr>
          <w:p w14:paraId="4C4E14A5" w14:textId="77777777" w:rsidR="000D2B70" w:rsidRPr="00F74AA3" w:rsidRDefault="000D2B70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</w:tcPr>
          <w:p w14:paraId="6A7ACBB7" w14:textId="77777777" w:rsidR="000D2B70" w:rsidRPr="00F74AA3" w:rsidRDefault="000D2B70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</w:tcPr>
          <w:p w14:paraId="03E61A27" w14:textId="77777777" w:rsidR="000D2B70" w:rsidRPr="00F74AA3" w:rsidRDefault="000D2B70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C77DA2" w:rsidRPr="00F74AA3" w14:paraId="26297498" w14:textId="77777777" w:rsidTr="00DD5C4A">
        <w:tc>
          <w:tcPr>
            <w:tcW w:w="267" w:type="pct"/>
            <w:vAlign w:val="center"/>
          </w:tcPr>
          <w:p w14:paraId="6CF4E12D" w14:textId="7BAD0D0C" w:rsidR="00C77DA2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4</w:t>
            </w:r>
          </w:p>
        </w:tc>
        <w:tc>
          <w:tcPr>
            <w:tcW w:w="3905" w:type="pct"/>
            <w:shd w:val="clear" w:color="auto" w:fill="auto"/>
          </w:tcPr>
          <w:p w14:paraId="5FE67DAE" w14:textId="2F313E32" w:rsidR="00FA1F87" w:rsidRDefault="00FA1F87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Para l</w:t>
            </w:r>
            <w:r w:rsidR="006859B4">
              <w:rPr>
                <w:rFonts w:ascii="Arial" w:hAnsi="Arial" w:cs="Arial"/>
                <w:b w:val="0"/>
                <w:color w:val="000000"/>
                <w:sz w:val="22"/>
              </w:rPr>
              <w:t>a c</w:t>
            </w:r>
            <w:r w:rsidR="00C77DA2" w:rsidRPr="00C77DA2">
              <w:rPr>
                <w:rFonts w:ascii="Arial" w:hAnsi="Arial" w:cs="Arial"/>
                <w:b w:val="0"/>
                <w:color w:val="000000"/>
                <w:sz w:val="22"/>
              </w:rPr>
              <w:t>obertura diaria</w:t>
            </w:r>
            <w:r w:rsidR="006859B4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de los residuos se utiliza un suelo que permita infiltración a las capas inferiores y cumple con las siguientes características:</w:t>
            </w:r>
          </w:p>
          <w:p w14:paraId="78E21C88" w14:textId="6444F01F" w:rsidR="00FA1F87" w:rsidRPr="00FA1F87" w:rsidRDefault="00FA1F87" w:rsidP="00FA1F87">
            <w:pPr>
              <w:pStyle w:val="Prrafodelista"/>
              <w:numPr>
                <w:ilvl w:val="0"/>
                <w:numId w:val="3"/>
              </w:numPr>
              <w:ind w:left="355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Poder aislar los residuos del medio circundante, controlar la proliferación de vectores sanitarios, las emanaciones de biogás y los olores molestos, los riesgos de incendio y el ingreso de aguas de lluvias en su interior.</w:t>
            </w:r>
          </w:p>
          <w:p w14:paraId="2371B2F1" w14:textId="5AAD44FE" w:rsidR="00FA1F87" w:rsidRPr="00FA1F87" w:rsidRDefault="00FA1F87" w:rsidP="00FA1F87">
            <w:pPr>
              <w:pStyle w:val="Prrafodelista"/>
              <w:numPr>
                <w:ilvl w:val="0"/>
                <w:numId w:val="3"/>
              </w:numPr>
              <w:ind w:left="355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Incombustibles.</w:t>
            </w:r>
          </w:p>
          <w:p w14:paraId="4E282596" w14:textId="6F553303" w:rsidR="00FA1F87" w:rsidRPr="00FA1F87" w:rsidRDefault="00FA1F87" w:rsidP="00FA1F87">
            <w:pPr>
              <w:pStyle w:val="Prrafodelista"/>
              <w:numPr>
                <w:ilvl w:val="0"/>
                <w:numId w:val="3"/>
              </w:numPr>
              <w:ind w:left="355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Resistentes a la erosión y el arrastre del viento.</w:t>
            </w:r>
          </w:p>
          <w:p w14:paraId="3D1F49D6" w14:textId="0691555F" w:rsidR="00FA1F87" w:rsidRPr="00FA1F87" w:rsidRDefault="00FA1F87" w:rsidP="00FA1F87">
            <w:pPr>
              <w:pStyle w:val="Prrafodelista"/>
              <w:numPr>
                <w:ilvl w:val="0"/>
                <w:numId w:val="3"/>
              </w:numPr>
              <w:ind w:left="355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No contener sustancias o materiales peligrosos ni ser capaces de liberar contaminantes al medio.</w:t>
            </w:r>
          </w:p>
          <w:p w14:paraId="1C782733" w14:textId="77777777" w:rsidR="00712A9F" w:rsidRPr="00712A9F" w:rsidRDefault="00FA1F87" w:rsidP="00D60782">
            <w:pPr>
              <w:pStyle w:val="Prrafodelista"/>
              <w:numPr>
                <w:ilvl w:val="0"/>
                <w:numId w:val="3"/>
              </w:numPr>
              <w:ind w:left="355"/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 w:rsidRPr="00FA1F87">
              <w:rPr>
                <w:rFonts w:ascii="Arial" w:hAnsi="Arial" w:cs="Arial"/>
                <w:b w:val="0"/>
                <w:color w:val="000000"/>
                <w:sz w:val="22"/>
              </w:rPr>
              <w:t>Resistente a la escorrentía superficial.</w:t>
            </w:r>
            <w:r w:rsidR="00D60782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</w:p>
          <w:p w14:paraId="096F745C" w14:textId="0EB3A2C5" w:rsidR="00C77DA2" w:rsidRPr="00712A9F" w:rsidRDefault="00FA1F87" w:rsidP="00712A9F">
            <w:pPr>
              <w:ind w:left="-5"/>
              <w:jc w:val="both"/>
              <w:rPr>
                <w:rFonts w:ascii="Arial" w:hAnsi="Arial" w:cs="Arial"/>
                <w:b w:val="0"/>
                <w:color w:val="000000"/>
                <w:sz w:val="18"/>
                <w:szCs w:val="18"/>
              </w:rPr>
            </w:pPr>
            <w:r w:rsidRPr="00712A9F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712A9F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712A9F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Art. 20, inciso f) </w:t>
            </w:r>
            <w:r w:rsidR="00D60782" w:rsidRPr="00712A9F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Sanitarios, Decreto N  38928-S y sus reformas</w:t>
            </w:r>
            <w:r w:rsidRPr="00712A9F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</w:tcPr>
          <w:p w14:paraId="13CFAE63" w14:textId="77777777" w:rsidR="00C77DA2" w:rsidRPr="00F74AA3" w:rsidRDefault="00C77DA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</w:tcPr>
          <w:p w14:paraId="2161D1F3" w14:textId="77777777" w:rsidR="00C77DA2" w:rsidRPr="00F74AA3" w:rsidRDefault="00C77DA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</w:tcPr>
          <w:p w14:paraId="40C023C8" w14:textId="77777777" w:rsidR="00C77DA2" w:rsidRPr="00F74AA3" w:rsidRDefault="00C77DA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1F4B1C" w:rsidRPr="00F74AA3" w14:paraId="6164924C" w14:textId="77777777" w:rsidTr="00DD5C4A">
        <w:tc>
          <w:tcPr>
            <w:tcW w:w="267" w:type="pct"/>
            <w:vAlign w:val="center"/>
          </w:tcPr>
          <w:p w14:paraId="1122F319" w14:textId="38DA857D" w:rsidR="001F4B1C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5</w:t>
            </w:r>
          </w:p>
        </w:tc>
        <w:tc>
          <w:tcPr>
            <w:tcW w:w="3905" w:type="pct"/>
            <w:shd w:val="clear" w:color="auto" w:fill="auto"/>
          </w:tcPr>
          <w:p w14:paraId="04D4B06C" w14:textId="32B9866D" w:rsidR="001F4B1C" w:rsidRDefault="001F4B1C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Si existen celdas que han dejado de operar temporalmente, estas cuentan con cobertura intermedia.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h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</w:tcPr>
          <w:p w14:paraId="6E80C465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</w:tcPr>
          <w:p w14:paraId="5CFB5A7D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</w:tcPr>
          <w:p w14:paraId="31CB5ABB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1F4B1C" w:rsidRPr="00F74AA3" w14:paraId="346FB1B7" w14:textId="77777777" w:rsidTr="00DD5C4A">
        <w:tc>
          <w:tcPr>
            <w:tcW w:w="267" w:type="pct"/>
            <w:vAlign w:val="center"/>
          </w:tcPr>
          <w:p w14:paraId="15F928C2" w14:textId="323FD744" w:rsidR="001F4B1C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6</w:t>
            </w:r>
          </w:p>
        </w:tc>
        <w:tc>
          <w:tcPr>
            <w:tcW w:w="3905" w:type="pct"/>
            <w:shd w:val="clear" w:color="auto" w:fill="auto"/>
          </w:tcPr>
          <w:p w14:paraId="129D5812" w14:textId="0C7B43B2" w:rsidR="001F4B1C" w:rsidRDefault="001F4B1C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Si existen celdas con cobertura final, estas se observan libres de acumulación de aguas de lluvia</w:t>
            </w:r>
            <w:r w:rsidR="005867C2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5867C2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5867C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i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</w:tcPr>
          <w:p w14:paraId="394869DB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</w:tcPr>
          <w:p w14:paraId="2A11BCB1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</w:tcPr>
          <w:p w14:paraId="0580ACBE" w14:textId="77777777" w:rsidR="001F4B1C" w:rsidRPr="00F74AA3" w:rsidRDefault="001F4B1C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004018" w:rsidRPr="00F74AA3" w14:paraId="09F73592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0151FAB1" w14:textId="563210C9" w:rsidR="00004018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7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410AFE97" w14:textId="2F7D9ED3" w:rsidR="00004018" w:rsidRPr="009637F8" w:rsidRDefault="00004018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Sistema de recolección y conducción de lixiviados cuenta con aditamentos para su inspección</w:t>
            </w:r>
            <w:r w:rsidR="005867C2">
              <w:rPr>
                <w:rFonts w:ascii="Arial" w:hAnsi="Arial" w:cs="Arial"/>
                <w:b w:val="0"/>
                <w:color w:val="000000"/>
                <w:sz w:val="22"/>
              </w:rPr>
              <w:t xml:space="preserve"> y mantenimiento y </w:t>
            </w:r>
            <w:r w:rsidR="005867C2" w:rsidRPr="005F0983">
              <w:rPr>
                <w:rFonts w:ascii="Arial" w:hAnsi="Arial" w:cs="Arial"/>
                <w:b w:val="0"/>
                <w:color w:val="000000"/>
                <w:sz w:val="22"/>
              </w:rPr>
              <w:t>son conducidos hasta un sistema de tratamiento</w:t>
            </w:r>
            <w:r w:rsidR="005867C2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5867C2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5867C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l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5867C2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5DD5B9BA" w14:textId="77777777" w:rsidR="00004018" w:rsidRPr="00F74AA3" w:rsidRDefault="00004018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6B42F5D3" w14:textId="77777777" w:rsidR="00004018" w:rsidRPr="00F74AA3" w:rsidRDefault="00004018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02DD9704" w14:textId="77777777" w:rsidR="00004018" w:rsidRPr="00F74AA3" w:rsidRDefault="00004018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867C2" w:rsidRPr="00F74AA3" w14:paraId="593BCCF9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6779D6D8" w14:textId="59BADAFD" w:rsidR="005867C2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8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4833FC27" w14:textId="19F8BC19" w:rsidR="005867C2" w:rsidRPr="005F0983" w:rsidRDefault="005867C2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Cuentan con 3 pozos de monitoreo para el control de agua subterránea, protegidos mediante una malla perimetral y con rotulación.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n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0D5D3C49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4CDE875F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0FFC32F6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867C2" w:rsidRPr="00F74AA3" w14:paraId="1C8C9B24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356E0724" w14:textId="7070124B" w:rsidR="005867C2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9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5914B623" w14:textId="7C0568F6" w:rsidR="005867C2" w:rsidRPr="005F0983" w:rsidRDefault="005867C2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Los gases recolectados por el sistema </w:t>
            </w:r>
            <w:r w:rsidR="008B15C4">
              <w:rPr>
                <w:rFonts w:ascii="Arial" w:hAnsi="Arial" w:cs="Arial"/>
                <w:b w:val="0"/>
                <w:color w:val="000000"/>
                <w:sz w:val="22"/>
              </w:rPr>
              <w:t xml:space="preserve">recolección son tratados y aprovechados. </w:t>
            </w:r>
            <w:r w:rsidR="008B15C4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8B15C4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8B15C4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8B15C4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o</w:t>
            </w:r>
            <w:r w:rsidR="008B15C4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8B15C4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0A9C3030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24F16241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5B530FA9" w14:textId="77777777" w:rsidR="005867C2" w:rsidRPr="00F74AA3" w:rsidRDefault="005867C2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8B15C4" w:rsidRPr="00F74AA3" w14:paraId="64FDDFE9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739A307E" w14:textId="7F36D90A" w:rsidR="008B15C4" w:rsidRPr="00F74AA3" w:rsidRDefault="00712A9F" w:rsidP="00004018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lastRenderedPageBreak/>
              <w:t>10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7D4338CC" w14:textId="58627758" w:rsidR="008B15C4" w:rsidRDefault="008B15C4" w:rsidP="00004018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Las aguas producidas en el área de lavado de camiones y equipo operativo son conducidas al sistema de tratamiento.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20, inciso p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6E6E106" w14:textId="77777777" w:rsidR="008B15C4" w:rsidRPr="00F74AA3" w:rsidRDefault="008B15C4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325360D9" w14:textId="77777777" w:rsidR="008B15C4" w:rsidRPr="00F74AA3" w:rsidRDefault="008B15C4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43B72B1D" w14:textId="77777777" w:rsidR="008B15C4" w:rsidRPr="00F74AA3" w:rsidRDefault="008B15C4" w:rsidP="00004018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6ADB8D78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3507E2F2" w14:textId="338F3F10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11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0A9A227A" w14:textId="300217CE" w:rsidR="005F0983" w:rsidRPr="009637F8" w:rsidRDefault="009F0FC7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Cuenta</w:t>
            </w:r>
            <w:r w:rsidR="005F0983" w:rsidRPr="005F0983">
              <w:rPr>
                <w:rFonts w:ascii="Arial" w:hAnsi="Arial" w:cs="Arial"/>
                <w:b w:val="0"/>
                <w:color w:val="000000"/>
                <w:sz w:val="22"/>
              </w:rPr>
              <w:t xml:space="preserve"> con vías de acceso externas e internas transitables con los debidos rótulos de señalización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21, inciso a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56295D83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0BF55777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5E2920C8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0DEA9048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0B9D74F5" w14:textId="6E8FAEA9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12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329C95D3" w14:textId="00B9FD38" w:rsidR="005F0983" w:rsidRPr="009637F8" w:rsidRDefault="009F0FC7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Cuenta</w:t>
            </w:r>
            <w:r w:rsidR="005F0983" w:rsidRPr="005F0983">
              <w:rPr>
                <w:rFonts w:ascii="Arial" w:hAnsi="Arial" w:cs="Arial"/>
                <w:b w:val="0"/>
                <w:color w:val="000000"/>
                <w:sz w:val="22"/>
              </w:rPr>
              <w:t xml:space="preserve"> con cercado periférico que limite el terreno e impida el ingreso de animales y personas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 ajenas al relleno con rotulación de acceso restringido.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21, inciso b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3C2C89AF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3AAC3BC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1923CFE0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1D12CC2C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3E520EAF" w14:textId="1313678B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13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6D0A2118" w14:textId="7AB889FE" w:rsidR="005F0983" w:rsidRPr="009637F8" w:rsidRDefault="005F0983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Se respeta la franja de protección entre el área de disposición final y el lindero de propiedad</w:t>
            </w:r>
            <w:r w:rsidR="009F0FC7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9F0FC7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9F0FC7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9F0FC7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21, inciso c</w:t>
            </w:r>
            <w:r w:rsidR="009F0FC7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)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 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9F0FC7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38A48789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AF06950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1404F409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9F0FC7" w:rsidRPr="00F74AA3" w14:paraId="714CA406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216D2351" w14:textId="181B3BD6" w:rsidR="009F0FC7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14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153C1C00" w14:textId="2D7B2C80" w:rsidR="009F0FC7" w:rsidRDefault="009F0FC7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Para los rellenos sanitarios mecanizados cuentan con: Oficinas, bodegas, talleres, estación de pesaje, comedores, servicios sanitarios, duchas, vestidores, casetas de vigilancia, área de lavado de camiones recolectores y equipo operativo.</w:t>
            </w:r>
          </w:p>
          <w:p w14:paraId="72F09624" w14:textId="0A2D2390" w:rsidR="009F0FC7" w:rsidRPr="005F0983" w:rsidRDefault="009F0FC7" w:rsidP="00D60782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En el caso de los rellenos sanitarios manuales debe contar con: Bodegas, estación de pesaje, servicios sanitarios, duchas, vestidores y casetas de vigilancia.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21,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2BCDA5E" w14:textId="77777777" w:rsidR="009F0FC7" w:rsidRPr="00F74AA3" w:rsidRDefault="009F0FC7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72120237" w14:textId="77777777" w:rsidR="009F0FC7" w:rsidRPr="00F74AA3" w:rsidRDefault="009F0FC7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37EBEF6B" w14:textId="77777777" w:rsidR="009F0FC7" w:rsidRPr="00F74AA3" w:rsidRDefault="009F0FC7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C276F3" w:rsidRPr="00F74AA3" w14:paraId="74424626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21293824" w14:textId="2F21FC03" w:rsidR="00C276F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15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455B9292" w14:textId="03AA989B" w:rsidR="00C276F3" w:rsidRPr="005F0983" w:rsidRDefault="00C603F1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En horario nocturno se cuenta con iluminación que permita trabajar sin riesgos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23,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6512CE8B" w14:textId="77777777" w:rsidR="00C276F3" w:rsidRPr="00F74AA3" w:rsidRDefault="00C276F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D8A8CBB" w14:textId="77777777" w:rsidR="00C276F3" w:rsidRPr="00F74AA3" w:rsidRDefault="00C276F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67459A6D" w14:textId="77777777" w:rsidR="00C276F3" w:rsidRPr="00F74AA3" w:rsidRDefault="00C276F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4805BA59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4E8DAF4C" w14:textId="0569AFBD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16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2C8AE175" w14:textId="42AD373E" w:rsidR="005F0983" w:rsidRPr="009637F8" w:rsidRDefault="005F0983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Frente de trabajo facilita descarga de los camiones y la operación de maquinaria pesada</w:t>
            </w:r>
            <w:r w:rsidR="00C603F1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C603F1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C603F1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24,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66F82017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57F40359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473143E0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674A8776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2A6A27FE" w14:textId="68F90F24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17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458D103E" w14:textId="73D179BE" w:rsidR="005F0983" w:rsidRPr="009637F8" w:rsidRDefault="005F0983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Se cuenta con solución de reemplazo rápido de maquinaria de compactación y recubrimiento diario de los residuos en caso de falla.</w:t>
            </w:r>
            <w:r w:rsidR="00C603F1">
              <w:rPr>
                <w:rFonts w:ascii="Arial" w:hAnsi="Arial" w:cs="Arial"/>
                <w:b w:val="0"/>
                <w:color w:val="000000"/>
                <w:sz w:val="22"/>
              </w:rPr>
              <w:t xml:space="preserve"> 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C603F1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C603F1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25,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4FB4F39D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6BF2A6BF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56F3EFFC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C603F1" w:rsidRPr="00F74AA3" w14:paraId="7D0BAA4F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7C4DF59A" w14:textId="25957429" w:rsidR="00C603F1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18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55D40A0F" w14:textId="303EC9D3" w:rsidR="00C603F1" w:rsidRPr="005F0983" w:rsidRDefault="00C603F1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El acceso a los pozos de monitoreo, están libres de obstáculos y maleza. 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26,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4292B7B1" w14:textId="77777777" w:rsidR="00C603F1" w:rsidRPr="00F74AA3" w:rsidRDefault="00C603F1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119DDDC4" w14:textId="77777777" w:rsidR="00C603F1" w:rsidRPr="00F74AA3" w:rsidRDefault="00C603F1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70516139" w14:textId="77777777" w:rsidR="00C603F1" w:rsidRPr="00F74AA3" w:rsidRDefault="00C603F1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40998287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5EF499AE" w14:textId="26D96251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19</w:t>
            </w:r>
          </w:p>
        </w:tc>
        <w:tc>
          <w:tcPr>
            <w:tcW w:w="3905" w:type="pct"/>
            <w:tcBorders>
              <w:bottom w:val="single" w:sz="4" w:space="0" w:color="auto"/>
            </w:tcBorders>
            <w:shd w:val="clear" w:color="auto" w:fill="auto"/>
          </w:tcPr>
          <w:p w14:paraId="68B8948E" w14:textId="201DBF40" w:rsidR="005F0983" w:rsidRPr="009637F8" w:rsidRDefault="005F0983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Se cuenta en el sitio con material para cobertura diaria</w:t>
            </w:r>
            <w:r w:rsidR="00C603F1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C603F1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C603F1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28,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C603F1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0C27FE74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75596D12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02BA4FF1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6D605C" w:rsidRPr="00F74AA3" w14:paraId="25A6169C" w14:textId="77777777" w:rsidTr="00DD5C4A">
        <w:tc>
          <w:tcPr>
            <w:tcW w:w="267" w:type="pct"/>
            <w:tcBorders>
              <w:bottom w:val="single" w:sz="4" w:space="0" w:color="auto"/>
            </w:tcBorders>
            <w:vAlign w:val="center"/>
          </w:tcPr>
          <w:p w14:paraId="49F0AAE9" w14:textId="425F78CB" w:rsidR="006D605C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20</w:t>
            </w:r>
          </w:p>
        </w:tc>
        <w:tc>
          <w:tcPr>
            <w:tcW w:w="3905" w:type="pct"/>
            <w:tcBorders>
              <w:bottom w:val="single" w:sz="4" w:space="0" w:color="auto"/>
            </w:tcBorders>
          </w:tcPr>
          <w:p w14:paraId="30D98C1B" w14:textId="78136E74" w:rsidR="006D605C" w:rsidRPr="005F0983" w:rsidRDefault="00CF3814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E</w:t>
            </w: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n caso de realizar recirculación de lixiviados tratados al relleno sanitario, se toman medidas para evitar que afloramientos y emisión de malos olores causen un riesgo inmediato a la seguridad de operación y graves molestias a la comunidad</w:t>
            </w:r>
            <w:r w:rsidR="006D605C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6D605C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6D605C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rt. 30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24E0AB05" w14:textId="77777777" w:rsidR="006D605C" w:rsidRPr="00F74AA3" w:rsidRDefault="006D605C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  <w:tcBorders>
              <w:bottom w:val="single" w:sz="4" w:space="0" w:color="auto"/>
            </w:tcBorders>
          </w:tcPr>
          <w:p w14:paraId="5A0DB608" w14:textId="77777777" w:rsidR="006D605C" w:rsidRPr="00F74AA3" w:rsidRDefault="006D605C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  <w:tcBorders>
              <w:bottom w:val="single" w:sz="4" w:space="0" w:color="auto"/>
            </w:tcBorders>
          </w:tcPr>
          <w:p w14:paraId="5B0D3B3A" w14:textId="77777777" w:rsidR="006D605C" w:rsidRPr="00F74AA3" w:rsidRDefault="006D605C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5F0983" w:rsidRPr="00F74AA3" w14:paraId="5A0C07AF" w14:textId="77777777" w:rsidTr="00DD5C4A">
        <w:tc>
          <w:tcPr>
            <w:tcW w:w="267" w:type="pct"/>
            <w:vAlign w:val="center"/>
          </w:tcPr>
          <w:p w14:paraId="0FC19EE4" w14:textId="054DA4B0" w:rsidR="005F0983" w:rsidRPr="2369EA60" w:rsidRDefault="00712A9F" w:rsidP="005F0983">
            <w:pPr>
              <w:rPr>
                <w:rFonts w:ascii="Arial" w:hAnsi="Arial" w:cs="Arial"/>
                <w:b w:val="0"/>
                <w:sz w:val="22"/>
              </w:rPr>
            </w:pPr>
            <w:r>
              <w:rPr>
                <w:rFonts w:ascii="Arial" w:hAnsi="Arial" w:cs="Arial"/>
                <w:b w:val="0"/>
                <w:sz w:val="22"/>
              </w:rPr>
              <w:t>21</w:t>
            </w:r>
          </w:p>
        </w:tc>
        <w:tc>
          <w:tcPr>
            <w:tcW w:w="3905" w:type="pct"/>
          </w:tcPr>
          <w:p w14:paraId="11F957DD" w14:textId="05FB1109" w:rsidR="005F0983" w:rsidRPr="007B0630" w:rsidRDefault="005F0983" w:rsidP="005F0983">
            <w:pPr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 w:rsidRPr="005F0983">
              <w:rPr>
                <w:rFonts w:ascii="Arial" w:hAnsi="Arial" w:cs="Arial"/>
                <w:b w:val="0"/>
                <w:color w:val="000000"/>
                <w:sz w:val="22"/>
              </w:rPr>
              <w:t>Se cuenta con personal de vigilancia permanente durante la operación del relleno</w:t>
            </w:r>
            <w:r w:rsidR="006D605C">
              <w:rPr>
                <w:rFonts w:ascii="Arial" w:hAnsi="Arial" w:cs="Arial"/>
                <w:b w:val="0"/>
                <w:color w:val="000000"/>
                <w:sz w:val="22"/>
              </w:rPr>
              <w:t xml:space="preserve">. 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(</w:t>
            </w:r>
            <w:r w:rsidR="006D605C" w:rsidRPr="00FA1F87">
              <w:rPr>
                <w:rFonts w:ascii="Arial" w:hAnsi="Arial" w:cs="Arial"/>
                <w:color w:val="000000"/>
                <w:sz w:val="18"/>
                <w:szCs w:val="18"/>
              </w:rPr>
              <w:t>Fundamento Legal: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A</w:t>
            </w:r>
            <w:r w:rsidR="006D605C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rt. 31, 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Reglamento sobre Rellenos Sanitarios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,</w:t>
            </w:r>
            <w:r w:rsidR="00D60782" w:rsidRPr="009F0FC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Decreto N 38928-S</w:t>
            </w:r>
            <w:r w:rsidR="00D60782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 xml:space="preserve"> y sus reformas</w:t>
            </w:r>
            <w:r w:rsidR="006D605C" w:rsidRPr="00FA1F87">
              <w:rPr>
                <w:rFonts w:ascii="Arial" w:hAnsi="Arial" w:cs="Arial"/>
                <w:b w:val="0"/>
                <w:color w:val="000000"/>
                <w:sz w:val="18"/>
                <w:szCs w:val="18"/>
              </w:rPr>
              <w:t>)</w:t>
            </w:r>
          </w:p>
        </w:tc>
        <w:tc>
          <w:tcPr>
            <w:tcW w:w="269" w:type="pct"/>
          </w:tcPr>
          <w:p w14:paraId="25AC7441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69" w:type="pct"/>
          </w:tcPr>
          <w:p w14:paraId="63F4B994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  <w:tc>
          <w:tcPr>
            <w:tcW w:w="290" w:type="pct"/>
          </w:tcPr>
          <w:p w14:paraId="3E80460C" w14:textId="77777777" w:rsidR="005F0983" w:rsidRPr="00F74AA3" w:rsidRDefault="005F0983" w:rsidP="005F0983">
            <w:pPr>
              <w:rPr>
                <w:rFonts w:ascii="Arial" w:hAnsi="Arial" w:cs="Arial"/>
                <w:b w:val="0"/>
                <w:sz w:val="22"/>
              </w:rPr>
            </w:pPr>
          </w:p>
        </w:tc>
      </w:tr>
      <w:tr w:rsidR="00C85424" w:rsidRPr="00F74AA3" w14:paraId="576FEBAD" w14:textId="77777777" w:rsidTr="00C85424">
        <w:tc>
          <w:tcPr>
            <w:tcW w:w="5000" w:type="pct"/>
            <w:gridSpan w:val="5"/>
            <w:vAlign w:val="center"/>
          </w:tcPr>
          <w:p w14:paraId="1F92A27A" w14:textId="598B2F91" w:rsidR="00C85424" w:rsidRPr="00D620E2" w:rsidRDefault="00C85424" w:rsidP="007D0167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C85424">
              <w:rPr>
                <w:rFonts w:ascii="Arial" w:hAnsi="Arial" w:cs="Arial"/>
                <w:color w:val="000000"/>
                <w:sz w:val="22"/>
              </w:rPr>
              <w:t>NOTAS:</w:t>
            </w:r>
            <w:r w:rsidR="007D0167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AD72AC">
              <w:rPr>
                <w:rFonts w:ascii="Arial" w:hAnsi="Arial" w:cs="Arial"/>
                <w:color w:val="000000"/>
                <w:sz w:val="22"/>
              </w:rPr>
              <w:t>*</w:t>
            </w:r>
            <w:r w:rsidR="002F1397" w:rsidRPr="002F1397">
              <w:rPr>
                <w:rFonts w:ascii="Arial" w:hAnsi="Arial" w:cs="Arial"/>
                <w:b w:val="0"/>
                <w:color w:val="000000"/>
                <w:sz w:val="22"/>
              </w:rPr>
              <w:t>La u</w:t>
            </w:r>
            <w:r w:rsidR="00AD72AC" w:rsidRPr="002F1397">
              <w:rPr>
                <w:rFonts w:ascii="Arial" w:hAnsi="Arial" w:cs="Arial"/>
                <w:b w:val="0"/>
                <w:color w:val="000000"/>
                <w:sz w:val="22"/>
              </w:rPr>
              <w:t>bicación</w:t>
            </w:r>
            <w:r w:rsidR="00AD72AC" w:rsidRPr="00AD72AC">
              <w:rPr>
                <w:rFonts w:ascii="Arial" w:hAnsi="Arial" w:cs="Arial"/>
                <w:b w:val="0"/>
                <w:color w:val="000000"/>
                <w:sz w:val="22"/>
              </w:rPr>
              <w:t xml:space="preserve"> de celda debe coincidir con lo presentado en planos</w:t>
            </w:r>
            <w:r w:rsidR="002B788A">
              <w:rPr>
                <w:rFonts w:ascii="Arial" w:hAnsi="Arial" w:cs="Arial"/>
                <w:b w:val="0"/>
                <w:color w:val="000000"/>
                <w:sz w:val="22"/>
              </w:rPr>
              <w:t>.</w:t>
            </w:r>
          </w:p>
        </w:tc>
      </w:tr>
      <w:tr w:rsidR="002E1A1C" w:rsidRPr="002E1A1C" w14:paraId="1AE929A9" w14:textId="77777777" w:rsidTr="00013323">
        <w:tc>
          <w:tcPr>
            <w:tcW w:w="5000" w:type="pct"/>
            <w:gridSpan w:val="5"/>
            <w:vAlign w:val="center"/>
          </w:tcPr>
          <w:p w14:paraId="5AC73297" w14:textId="0C9795B0" w:rsidR="002E1A1C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OBSERVACIONES</w:t>
            </w:r>
            <w:r w:rsidR="002E1A1C">
              <w:rPr>
                <w:rFonts w:ascii="Arial" w:hAnsi="Arial" w:cs="Arial"/>
                <w:color w:val="000000"/>
                <w:sz w:val="22"/>
              </w:rPr>
              <w:t>:</w:t>
            </w:r>
          </w:p>
          <w:p w14:paraId="070B5B2D" w14:textId="7C641526" w:rsidR="002E1A1C" w:rsidRDefault="002E1A1C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6F9C42FC" w14:textId="58C2C1F2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42973941" w14:textId="3E7C525F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4270E599" w14:textId="77777777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4B6BD069" w14:textId="77777777" w:rsidR="00DD5C4A" w:rsidRDefault="00DD5C4A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0E2C9EF" w14:textId="77777777" w:rsidR="00CF3814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D6871F9" w14:textId="59B571FD" w:rsidR="00CF3814" w:rsidRPr="002E1A1C" w:rsidRDefault="00CF3814" w:rsidP="002E1A1C">
            <w:pPr>
              <w:spacing w:line="480" w:lineRule="auto"/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</w:tbl>
    <w:p w14:paraId="51EC419C" w14:textId="276AE573" w:rsidR="00984535" w:rsidRDefault="00984535" w:rsidP="006230B1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tbl>
      <w:tblPr>
        <w:tblW w:w="5000" w:type="pct"/>
        <w:tblBorders>
          <w:top w:val="single" w:sz="6" w:space="0" w:color="7F7F7F" w:themeColor="text1" w:themeTint="80"/>
          <w:left w:val="single" w:sz="6" w:space="0" w:color="7F7F7F" w:themeColor="text1" w:themeTint="80"/>
          <w:bottom w:val="single" w:sz="6" w:space="0" w:color="7F7F7F" w:themeColor="text1" w:themeTint="80"/>
          <w:right w:val="single" w:sz="6" w:space="0" w:color="7F7F7F" w:themeColor="text1" w:themeTint="80"/>
          <w:insideH w:val="single" w:sz="6" w:space="0" w:color="7F7F7F" w:themeColor="text1" w:themeTint="80"/>
          <w:insideV w:val="single" w:sz="6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284"/>
        <w:gridCol w:w="284"/>
        <w:gridCol w:w="284"/>
        <w:gridCol w:w="284"/>
        <w:gridCol w:w="284"/>
        <w:gridCol w:w="284"/>
        <w:gridCol w:w="284"/>
        <w:gridCol w:w="284"/>
        <w:gridCol w:w="282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97"/>
      </w:tblGrid>
      <w:tr w:rsidR="00D60782" w:rsidRPr="00D60782" w14:paraId="673C5726" w14:textId="77777777" w:rsidTr="00D60782">
        <w:trPr>
          <w:trHeight w:val="294"/>
        </w:trPr>
        <w:tc>
          <w:tcPr>
            <w:tcW w:w="5000" w:type="pct"/>
            <w:gridSpan w:val="37"/>
          </w:tcPr>
          <w:p w14:paraId="36F81B4E" w14:textId="482F6E81" w:rsidR="00D60782" w:rsidRPr="00D60782" w:rsidRDefault="00712A9F" w:rsidP="00D60782">
            <w:pPr>
              <w:spacing w:after="0" w:line="240" w:lineRule="auto"/>
              <w:jc w:val="both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 xml:space="preserve">PARA USO COMO </w:t>
            </w:r>
            <w:r w:rsidR="00D60782" w:rsidRPr="00D60782">
              <w:rPr>
                <w:rFonts w:ascii="Arial Narrow" w:hAnsi="Arial Narrow"/>
                <w:sz w:val="22"/>
              </w:rPr>
              <w:t>CROQUIS:</w:t>
            </w:r>
            <w:r w:rsidR="00D60782">
              <w:rPr>
                <w:rFonts w:ascii="Arial Narrow" w:hAnsi="Arial Narrow"/>
                <w:sz w:val="22"/>
              </w:rPr>
              <w:t xml:space="preserve"> </w:t>
            </w:r>
            <w:r w:rsidRPr="00712A9F">
              <w:rPr>
                <w:rFonts w:ascii="Arial Narrow" w:hAnsi="Arial Narrow"/>
                <w:b w:val="0"/>
                <w:sz w:val="22"/>
              </w:rPr>
              <w:t>(</w:t>
            </w:r>
            <w:r w:rsidR="00D60782" w:rsidRPr="00712A9F">
              <w:rPr>
                <w:rFonts w:ascii="Arial Narrow" w:hAnsi="Arial Narrow"/>
                <w:b w:val="0"/>
                <w:sz w:val="22"/>
              </w:rPr>
              <w:t xml:space="preserve">No es obligatorio su </w:t>
            </w:r>
            <w:r>
              <w:rPr>
                <w:rFonts w:ascii="Arial Narrow" w:hAnsi="Arial Narrow"/>
                <w:b w:val="0"/>
                <w:sz w:val="22"/>
              </w:rPr>
              <w:t>llenado)</w:t>
            </w:r>
          </w:p>
        </w:tc>
      </w:tr>
      <w:tr w:rsidR="00D60782" w:rsidRPr="00D60782" w14:paraId="10A49875" w14:textId="77777777" w:rsidTr="00D60782">
        <w:trPr>
          <w:trHeight w:val="294"/>
        </w:trPr>
        <w:tc>
          <w:tcPr>
            <w:tcW w:w="135" w:type="pct"/>
          </w:tcPr>
          <w:p w14:paraId="10E84884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329F29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310AC01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A38078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8848131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5D098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44040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5BFF3A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25B16C1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84DD47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29CD9A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45C15A7F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B993E7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6BCF9F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08E445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2A1F48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CFEDC6D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85B488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FADB95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2C6A9DC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A6F48BE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A46898D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17A89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9AC3FF6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01EB1B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954C65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EA08307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CF7032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100108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C048C0F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7E1AD5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1D808C3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D50132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9BCBA1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DFD1FC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8752A4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7A29DB" w14:textId="77777777" w:rsidR="00D60782" w:rsidRPr="00D60782" w:rsidRDefault="00D60782" w:rsidP="00D60782">
            <w:pPr>
              <w:tabs>
                <w:tab w:val="left" w:pos="268"/>
                <w:tab w:val="left" w:pos="570"/>
                <w:tab w:val="left" w:pos="821"/>
                <w:tab w:val="left" w:pos="1139"/>
                <w:tab w:val="left" w:pos="1424"/>
                <w:tab w:val="left" w:pos="1691"/>
                <w:tab w:val="left" w:pos="1976"/>
                <w:tab w:val="left" w:pos="2244"/>
                <w:tab w:val="left" w:pos="2545"/>
                <w:tab w:val="left" w:pos="2813"/>
                <w:tab w:val="left" w:pos="3098"/>
                <w:tab w:val="left" w:pos="3383"/>
                <w:tab w:val="left" w:pos="3684"/>
                <w:tab w:val="left" w:pos="3935"/>
                <w:tab w:val="left" w:pos="4220"/>
              </w:tabs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0EC6931C" w14:textId="77777777" w:rsidTr="00D60782">
        <w:trPr>
          <w:trHeight w:val="294"/>
        </w:trPr>
        <w:tc>
          <w:tcPr>
            <w:tcW w:w="135" w:type="pct"/>
          </w:tcPr>
          <w:p w14:paraId="15796CD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52222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FF4A05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6B7D4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5BCF4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2CA80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379D7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A1A90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6DEBC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EA9D8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AA2FC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43F839D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D0B93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5D417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2A5B3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9E00E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86B80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24F83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69D38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E5009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54882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2F9390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0EC0F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0D159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C01867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8F4EF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1D4BF6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C0C22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E5B1F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E9B32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08B28F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5AEE93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34BA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DF740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7236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AF705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765C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43967D0F" w14:textId="77777777" w:rsidTr="00D60782">
        <w:trPr>
          <w:trHeight w:val="295"/>
        </w:trPr>
        <w:tc>
          <w:tcPr>
            <w:tcW w:w="135" w:type="pct"/>
          </w:tcPr>
          <w:p w14:paraId="730644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6CBCD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095B7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BB43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1556A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AB14B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C46CA0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C08F8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4F485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C964B8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CDD514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518461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E992D8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574FCC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411F22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837AD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0B63B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9FC46E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E380DD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776C9D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2B13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90600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C05AC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67A8F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CCAAEF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A7881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1C709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18E89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09EB8A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1DA39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1902E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A90990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4C78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8BFDB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42472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B072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C1A9A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7E24E897" w14:textId="77777777" w:rsidTr="00D60782">
        <w:trPr>
          <w:trHeight w:val="294"/>
        </w:trPr>
        <w:tc>
          <w:tcPr>
            <w:tcW w:w="135" w:type="pct"/>
          </w:tcPr>
          <w:p w14:paraId="7F48895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CC956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045CB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650A1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44187F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093C7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6143C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71D2A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AB34B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8117D4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01281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016B3B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DEBB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B969A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1622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402D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164E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7C667F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904DD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0737C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F2AA4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7A34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25017C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5ACA11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AC652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B1E17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243B1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FBFAE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D4A7E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3A809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E631C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B41D04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DF010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436C12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9CF91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80DC8B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DA06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52A8C186" w14:textId="77777777" w:rsidTr="00D60782">
        <w:trPr>
          <w:trHeight w:val="294"/>
        </w:trPr>
        <w:tc>
          <w:tcPr>
            <w:tcW w:w="135" w:type="pct"/>
          </w:tcPr>
          <w:p w14:paraId="68FBEAB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67F3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5EF961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5ECF3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416F4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456533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C2C10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73891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5F6B6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A8612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A2FB7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4B96D5B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4915E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7EE43A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AA6103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FCA0BA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2E5D3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EBBB6E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64187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50BDD6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38C30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9DE55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74FF1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6C160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79645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05ECE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5DC57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6D298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DE8B2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8CA3E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793EE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6FA1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8FB2B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C765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89FB3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77E5F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BE254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2336ADD5" w14:textId="77777777" w:rsidTr="00D60782">
        <w:trPr>
          <w:trHeight w:val="294"/>
        </w:trPr>
        <w:tc>
          <w:tcPr>
            <w:tcW w:w="135" w:type="pct"/>
          </w:tcPr>
          <w:p w14:paraId="2F151C6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EE81E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F9DAB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47DAD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6A2836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96F8F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D984E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CB76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8830B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4DA63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EF11B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7D87124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D569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4DF9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179B57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53465A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62DCC4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602BA9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1BD749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C2FC6F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F0A4F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DF614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47626E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BECCE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9C765E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9D1A5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09850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423C2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09BA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F39D65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8E022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8D7FA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4681F0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97B7A8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187A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155C6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86E61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77D49998" w14:textId="77777777" w:rsidTr="00D60782">
        <w:trPr>
          <w:trHeight w:val="294"/>
        </w:trPr>
        <w:tc>
          <w:tcPr>
            <w:tcW w:w="135" w:type="pct"/>
          </w:tcPr>
          <w:p w14:paraId="03B784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6518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B62734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EDC53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B4DE9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BCB7B5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471BC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00BDE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6837F9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C1E6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2BD032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582EAEA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1EE51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A61FC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61EDB2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8CA65B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7AD3C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E4BFD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A1941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BA4A0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B615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731D5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38F44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FF729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DC43A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C1B4EA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EA459D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1787C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C02A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3C36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1687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E4E13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58DDF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47C9B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1300F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D18210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1B8C1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56CF7A20" w14:textId="77777777" w:rsidTr="00D60782">
        <w:trPr>
          <w:trHeight w:val="294"/>
        </w:trPr>
        <w:tc>
          <w:tcPr>
            <w:tcW w:w="135" w:type="pct"/>
          </w:tcPr>
          <w:p w14:paraId="321561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942447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4ABC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30C70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50A5A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6F085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40A32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BEFD3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04BA6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6F438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7E6AA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57CF90D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F4888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26AFF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73A239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C738DC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11E66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BFD2B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0432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70B13E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088EB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58DD7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354BB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A58BE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EF43AF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A87C63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5CCF33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9A814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C5D8E6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C2BEB1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E5D53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30E03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1589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E44E0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647AA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C2BD8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ECA70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55E49527" w14:textId="77777777" w:rsidTr="00D60782">
        <w:trPr>
          <w:trHeight w:val="294"/>
        </w:trPr>
        <w:tc>
          <w:tcPr>
            <w:tcW w:w="135" w:type="pct"/>
          </w:tcPr>
          <w:p w14:paraId="708CF04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EA6E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96FEF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8BFB53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D97483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FB9FBA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CF762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932A2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C3DC1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DEA5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8244E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1D9B1A1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24547C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DEE8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863B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8A136D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BC24C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10A4F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9622E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7C6AD9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BFE95B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C21EF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29C3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739A3E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950AC5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6F00F3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83D49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7FA67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229FA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542B9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18990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7B411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20BED5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E9DEB6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B5DA6A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CEA69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CD9AD9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20E20CE1" w14:textId="77777777" w:rsidTr="00D60782">
        <w:trPr>
          <w:trHeight w:val="294"/>
        </w:trPr>
        <w:tc>
          <w:tcPr>
            <w:tcW w:w="135" w:type="pct"/>
          </w:tcPr>
          <w:p w14:paraId="3D3AE5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77845F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C2136D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430BE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2CD01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63727F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D0612D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0E8F1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9420E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7BFE71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810F94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7E38F5A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35237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9D982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E3759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4234F7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AC5CC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6F07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7B78C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D4F78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629E23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D769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5EFF10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FED15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B1E61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D531B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E0EA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9EC8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76E5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477EB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CD4C76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F1EE7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5537D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4C4EA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72602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E022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AB4E2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743A762C" w14:textId="77777777" w:rsidTr="00D60782">
        <w:trPr>
          <w:trHeight w:val="294"/>
        </w:trPr>
        <w:tc>
          <w:tcPr>
            <w:tcW w:w="135" w:type="pct"/>
          </w:tcPr>
          <w:p w14:paraId="1B14DD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95335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DF50D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A2C55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D1D3C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B63A7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EE5B9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3BD68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A2588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2C130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E3E74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5D2BD3B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67417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48695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FD54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8D068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3F4FA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E00D9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875413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5427D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8891E7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61F6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C2FB76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9AF9F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73C6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A26DD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5D072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E9586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F09E5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F82BC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4B545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33F91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E72F8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17684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070BA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5807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20B13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2737D562" w14:textId="77777777" w:rsidTr="00D60782">
        <w:trPr>
          <w:trHeight w:val="294"/>
        </w:trPr>
        <w:tc>
          <w:tcPr>
            <w:tcW w:w="135" w:type="pct"/>
          </w:tcPr>
          <w:p w14:paraId="01D459D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A88521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C14DC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D11EC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596E2E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88BA89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0D049B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A860E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9B121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F125DA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EA024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30927E7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09E92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4356A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46080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5238A4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7BDC5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DC1EC8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9C8E0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00795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53C6C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159FC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A02C8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DD9F61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C294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CC0B7A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8532F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628D4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D207F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88C3F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6D35C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A12B3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02E5F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3E30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D3547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5CB89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F2270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4633CD06" w14:textId="77777777" w:rsidTr="00D60782">
        <w:trPr>
          <w:trHeight w:val="294"/>
        </w:trPr>
        <w:tc>
          <w:tcPr>
            <w:tcW w:w="135" w:type="pct"/>
          </w:tcPr>
          <w:p w14:paraId="2401DD8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9D58F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6AE76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93C350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CA58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AC719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88EF2F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F0CD0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9CB4E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D5FE5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B8ABD9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4499663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F208C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F4826E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09D0A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97456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4D6D7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46E00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0F0E3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A08E3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7CF66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0685A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41E0C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55A455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22A97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CB2C8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7897D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16576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C8D9D6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DC5D3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3F02CC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F240B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AA247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46D89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F07C2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D91B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CEE8A1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73634C69" w14:textId="77777777" w:rsidTr="00D60782">
        <w:trPr>
          <w:trHeight w:val="294"/>
        </w:trPr>
        <w:tc>
          <w:tcPr>
            <w:tcW w:w="135" w:type="pct"/>
          </w:tcPr>
          <w:p w14:paraId="4C4D3C0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A0441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04A8E6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46C8C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92858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19DEE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88AFE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D16AB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F8C0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FD173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70350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02AE3EA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A67DF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B3B126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43E91B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F6953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C49B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984F5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27E1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0B1D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6805F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4B9FCA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1E22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0C497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6A91A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61809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8EF60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C82186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5F0074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542E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C84BF5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AD66F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53DCF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508A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EEA3D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0FCDE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5B51F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7B3EF4E2" w14:textId="77777777" w:rsidTr="00D60782">
        <w:trPr>
          <w:trHeight w:val="294"/>
        </w:trPr>
        <w:tc>
          <w:tcPr>
            <w:tcW w:w="135" w:type="pct"/>
          </w:tcPr>
          <w:p w14:paraId="43774B6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293D68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C99D06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DD1E0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D653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5E935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46A4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0F885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ED7B4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9FCD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95DF1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199D718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19ADB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C297B7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E71D9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AA0F6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1CBC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87BA7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094B2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962FC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5B2C53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45DC5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223F3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DFB33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EA17A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09AF62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E219B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4029D9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645E3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C7FD6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F418C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B038B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37BCC8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61EB9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9737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352B7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D0F47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0EC8359C" w14:textId="77777777" w:rsidTr="00D60782">
        <w:trPr>
          <w:trHeight w:val="294"/>
        </w:trPr>
        <w:tc>
          <w:tcPr>
            <w:tcW w:w="135" w:type="pct"/>
          </w:tcPr>
          <w:p w14:paraId="39456DC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911F8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572FBF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38497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66DF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981A3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32BA7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279B0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733FC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63504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0C4FA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075762B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E7241F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5AACB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1A1344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5FB0C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0CCD0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227B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E7F3C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7FFED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5F9CD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11138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266AF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E298E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1032C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78CED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DA4D49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7BA82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DEF969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7133A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D7D09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268C29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FDB6A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B55190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AAE251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D2C83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58ABE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3F874174" w14:textId="77777777" w:rsidTr="00D60782">
        <w:trPr>
          <w:trHeight w:val="294"/>
        </w:trPr>
        <w:tc>
          <w:tcPr>
            <w:tcW w:w="135" w:type="pct"/>
          </w:tcPr>
          <w:p w14:paraId="31BD4FF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6B20D6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B8EB4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C25F7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78F104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6FA8A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A56E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98547D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921714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035B6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D74C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388B68F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4621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86DA87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E59DE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E850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6EFD2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BF21FA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2B6024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81E36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FE24F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DCC7D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0EB27B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609D6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83828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32AC5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80B3E6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66E9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10DA2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0C844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3AC2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353D31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1D6C60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7786AE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1AA617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69BD2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38AD12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1ED5B60B" w14:textId="77777777" w:rsidTr="00D60782">
        <w:trPr>
          <w:trHeight w:val="294"/>
        </w:trPr>
        <w:tc>
          <w:tcPr>
            <w:tcW w:w="135" w:type="pct"/>
          </w:tcPr>
          <w:p w14:paraId="42E6C9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ABAA2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4F51E3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A95D55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253F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CEF7E4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ACD47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4A8E6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44CF5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5D32DF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1977C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7B8F380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661B7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839A9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3344E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E75DA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B00ED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919D6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4F4D6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5A61D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567FF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1B9D51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2F811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78CE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3A1D70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C2F18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BB779B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C44C0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A47E8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969FC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F7D57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9D8B7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FC3F1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C0CBD0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FBBA7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2623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B36C2A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3DAD6ECA" w14:textId="77777777" w:rsidTr="00D60782">
        <w:trPr>
          <w:trHeight w:val="294"/>
        </w:trPr>
        <w:tc>
          <w:tcPr>
            <w:tcW w:w="135" w:type="pct"/>
          </w:tcPr>
          <w:p w14:paraId="07B57AC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833A8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E4E31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7E7E1E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D18BB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2E9EBF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0EE9B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2973D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4DCED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04962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E000DC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231EA34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6AB5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DD15A5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383023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F8A63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0D423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B298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68D0EB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C7978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0C50D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874B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B7610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B5F7B2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9049B8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0CF566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323E0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B835F0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E05A8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EFD59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86A5A1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0E4D8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C086C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FFB1F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65A847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998336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F9BBF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3A772AB4" w14:textId="77777777" w:rsidTr="00D60782">
        <w:trPr>
          <w:trHeight w:val="294"/>
        </w:trPr>
        <w:tc>
          <w:tcPr>
            <w:tcW w:w="135" w:type="pct"/>
          </w:tcPr>
          <w:p w14:paraId="418016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F47AC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17917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A3371C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2A0649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E40B0E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2CF6DE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AB8048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093293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A183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2C0E5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302EE9F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D156D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FDF20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03A50D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3CAD6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D481E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588A46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17FED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197C4C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6652E9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2B8E29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9DAB51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62309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FEDCBC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B00F8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D506D5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8028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CA0AA0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AA78B3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8955B9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4E7345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4D036A4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2CCF22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B73252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641DB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AD5785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361167F9" w14:textId="77777777" w:rsidTr="00D60782">
        <w:trPr>
          <w:trHeight w:val="294"/>
        </w:trPr>
        <w:tc>
          <w:tcPr>
            <w:tcW w:w="135" w:type="pct"/>
          </w:tcPr>
          <w:p w14:paraId="08AE079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76621A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4257F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D89B8D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78543B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E835FB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0FC4EC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A669A2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D33D78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8E03EC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DD5C930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6D940F4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41BE72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D7F5F1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A70D23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3DA3C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8C0152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F8648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335E73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5F3DDC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79103D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14D8EC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76B0DD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0FE7E4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3FDBE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E368B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935C2E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82B9C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1E48C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CDA142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44795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F079B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7948C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9E9CD17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96DBA4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8F33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DBFE719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  <w:tr w:rsidR="00D60782" w:rsidRPr="00D60782" w14:paraId="5D401E5A" w14:textId="77777777" w:rsidTr="00D60782">
        <w:trPr>
          <w:trHeight w:val="294"/>
        </w:trPr>
        <w:tc>
          <w:tcPr>
            <w:tcW w:w="135" w:type="pct"/>
          </w:tcPr>
          <w:p w14:paraId="54CE96A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47613F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0E8539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BDB29B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1DCEA6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318B0A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3EDF7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80F095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3E5D17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2A1253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B1E3D5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4" w:type="pct"/>
          </w:tcPr>
          <w:p w14:paraId="52235A6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1508D5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A4C287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6B9247C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7B99F5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7235EF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300168F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56E2F1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F112F3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4E259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057B1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350A5C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7F5B85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78AE8A2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AF79146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68D1BC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703421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18CB9B8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4EBD989E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5A94B7E5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65FA582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6E5D337B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088CEBE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2143887D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36D7EF63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  <w:tc>
          <w:tcPr>
            <w:tcW w:w="135" w:type="pct"/>
          </w:tcPr>
          <w:p w14:paraId="150789DA" w14:textId="77777777" w:rsidR="00D60782" w:rsidRPr="00D60782" w:rsidRDefault="00D60782" w:rsidP="00D60782">
            <w:pPr>
              <w:spacing w:after="0" w:line="240" w:lineRule="auto"/>
              <w:jc w:val="both"/>
              <w:rPr>
                <w:rFonts w:ascii="Albertus Extra Bold" w:hAnsi="Albertus Extra Bold"/>
                <w:sz w:val="22"/>
              </w:rPr>
            </w:pPr>
          </w:p>
        </w:tc>
      </w:tr>
    </w:tbl>
    <w:p w14:paraId="4AF12C2B" w14:textId="21383AB9" w:rsidR="00D60782" w:rsidRDefault="00D60782" w:rsidP="006230B1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p w14:paraId="0531A187" w14:textId="77777777" w:rsidR="00D60782" w:rsidRDefault="00D60782" w:rsidP="006230B1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8"/>
      </w:tblGrid>
      <w:tr w:rsidR="00CF3814" w14:paraId="1F6F7B79" w14:textId="77777777" w:rsidTr="00712A9F">
        <w:tc>
          <w:tcPr>
            <w:tcW w:w="5000" w:type="pct"/>
          </w:tcPr>
          <w:p w14:paraId="227E19E3" w14:textId="77777777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bookmarkStart w:id="1" w:name="_Hlk535393269"/>
          </w:p>
          <w:p w14:paraId="6E6608B8" w14:textId="0024E552" w:rsidR="00CF3814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Funcionarios que realizan la inspección: </w:t>
            </w:r>
          </w:p>
          <w:p w14:paraId="7C7FA411" w14:textId="77777777" w:rsidR="00CF3814" w:rsidRPr="00984535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B6964B7" w14:textId="77777777" w:rsidR="00CF3814" w:rsidRPr="009737DD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7549B3A4" w14:textId="77777777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35447CAB" w14:textId="277DA1C0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tr w:rsidR="00CF3814" w14:paraId="4C537054" w14:textId="77777777" w:rsidTr="00712A9F">
        <w:tc>
          <w:tcPr>
            <w:tcW w:w="5000" w:type="pct"/>
          </w:tcPr>
          <w:p w14:paraId="40FAA064" w14:textId="77777777" w:rsidR="00712A9F" w:rsidRDefault="00712A9F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73F5504F" w14:textId="5AB3DB8D" w:rsidR="00CF3814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Representante </w:t>
            </w:r>
            <w:r>
              <w:rPr>
                <w:rFonts w:ascii="Arial" w:hAnsi="Arial" w:cs="Arial"/>
                <w:color w:val="000000"/>
                <w:sz w:val="22"/>
              </w:rPr>
              <w:t>por parte del</w:t>
            </w:r>
            <w:r w:rsidRPr="00984535">
              <w:rPr>
                <w:rFonts w:ascii="Arial" w:hAnsi="Arial" w:cs="Arial"/>
                <w:color w:val="000000"/>
                <w:sz w:val="22"/>
              </w:rPr>
              <w:t xml:space="preserve"> establecimiento:</w:t>
            </w:r>
          </w:p>
          <w:p w14:paraId="3829D3BD" w14:textId="77777777" w:rsidR="00CF3814" w:rsidRPr="00984535" w:rsidRDefault="00CF3814" w:rsidP="00CF3814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12E09226" w14:textId="1DBF4BCA" w:rsidR="00CF3814" w:rsidRDefault="00CF3814" w:rsidP="00CF3814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Nombre: _______________</w:t>
            </w:r>
            <w:r w:rsidR="007D4EBB">
              <w:rPr>
                <w:rFonts w:ascii="Arial" w:hAnsi="Arial" w:cs="Arial"/>
                <w:b w:val="0"/>
                <w:color w:val="000000"/>
                <w:sz w:val="22"/>
              </w:rPr>
              <w:t>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bookmarkEnd w:id="1"/>
    </w:tbl>
    <w:p w14:paraId="404D4530" w14:textId="40EC507E" w:rsidR="00AD4A9E" w:rsidRPr="009737DD" w:rsidRDefault="00AD4A9E">
      <w:pPr>
        <w:spacing w:line="480" w:lineRule="auto"/>
        <w:jc w:val="both"/>
        <w:rPr>
          <w:rFonts w:ascii="Arial" w:hAnsi="Arial" w:cs="Arial"/>
          <w:b w:val="0"/>
          <w:color w:val="000000"/>
          <w:sz w:val="22"/>
        </w:rPr>
      </w:pPr>
    </w:p>
    <w:sectPr w:rsidR="00AD4A9E" w:rsidRPr="009737DD" w:rsidSect="007D41F4">
      <w:headerReference w:type="default" r:id="rId8"/>
      <w:footerReference w:type="default" r:id="rId9"/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A4B6EF" w14:textId="77777777" w:rsidR="005E1F44" w:rsidRDefault="005E1F44" w:rsidP="00535669">
      <w:pPr>
        <w:spacing w:after="0" w:line="240" w:lineRule="auto"/>
      </w:pPr>
      <w:r>
        <w:separator/>
      </w:r>
    </w:p>
  </w:endnote>
  <w:endnote w:type="continuationSeparator" w:id="0">
    <w:p w14:paraId="00574642" w14:textId="77777777" w:rsidR="005E1F44" w:rsidRDefault="005E1F44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bertus Extra Bold">
    <w:altName w:val="Candara"/>
    <w:charset w:val="00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72C3D9" w14:textId="208B8539" w:rsidR="00190C2D" w:rsidRPr="00190C2D" w:rsidRDefault="00190C2D" w:rsidP="00190C2D">
    <w:pPr>
      <w:pBdr>
        <w:top w:val="single" w:sz="4" w:space="1" w:color="auto"/>
      </w:pBdr>
      <w:spacing w:after="0" w:line="240" w:lineRule="auto"/>
      <w:jc w:val="both"/>
      <w:rPr>
        <w:rFonts w:ascii="Arial" w:hAnsi="Arial" w:cs="Arial"/>
        <w:sz w:val="20"/>
        <w:szCs w:val="20"/>
      </w:rPr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A99680" w14:textId="77777777" w:rsidR="005E1F44" w:rsidRDefault="005E1F44" w:rsidP="00535669">
      <w:pPr>
        <w:spacing w:after="0" w:line="240" w:lineRule="auto"/>
      </w:pPr>
      <w:r>
        <w:separator/>
      </w:r>
    </w:p>
  </w:footnote>
  <w:footnote w:type="continuationSeparator" w:id="0">
    <w:p w14:paraId="2F22312B" w14:textId="77777777" w:rsidR="005E1F44" w:rsidRDefault="005E1F44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28550D" w14:paraId="251A00F3" w14:textId="77777777" w:rsidTr="00AD4A9E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97A688" w14:textId="70328CA0" w:rsidR="0028550D" w:rsidRDefault="00A90A3E" w:rsidP="0028550D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5E49D86C" wp14:editId="5200A2A4">
                <wp:extent cx="438150" cy="420447"/>
                <wp:effectExtent l="0" t="0" r="0" b="0"/>
                <wp:docPr id="15" name="Imagen 15" descr="Resultado de imagen para ministerio de salu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Resultado de imagen para ministerio de salu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60" cy="4360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CDC9AB3" w14:textId="77777777" w:rsidR="0028550D" w:rsidRDefault="0028550D" w:rsidP="0028550D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3627C96D" w14:textId="77777777" w:rsidR="0028550D" w:rsidRDefault="0028550D" w:rsidP="0028550D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CE5F2A1" w14:textId="1CC919E5" w:rsidR="00AD4A9E" w:rsidRPr="00AD4A9E" w:rsidRDefault="0028550D" w:rsidP="00AD4A9E">
          <w:pPr>
            <w:pStyle w:val="Encabezado"/>
            <w:rPr>
              <w:b w:val="0"/>
              <w:smallCaps/>
              <w:sz w:val="20"/>
            </w:rPr>
          </w:pPr>
          <w:r w:rsidRPr="00AD4A9E">
            <w:rPr>
              <w:b w:val="0"/>
              <w:smallCaps/>
              <w:sz w:val="20"/>
            </w:rPr>
            <w:t xml:space="preserve">Página </w:t>
          </w:r>
          <w:r w:rsidR="00AD4A9E" w:rsidRPr="00AD4A9E">
            <w:rPr>
              <w:b w:val="0"/>
              <w:smallCaps/>
              <w:sz w:val="20"/>
            </w:rPr>
            <w:fldChar w:fldCharType="begin"/>
          </w:r>
          <w:r w:rsidR="00AD4A9E" w:rsidRPr="00AD4A9E">
            <w:rPr>
              <w:b w:val="0"/>
              <w:smallCaps/>
              <w:sz w:val="20"/>
            </w:rPr>
            <w:instrText>PAGE</w:instrText>
          </w:r>
          <w:r w:rsidR="00AD4A9E" w:rsidRPr="00AD4A9E">
            <w:rPr>
              <w:b w:val="0"/>
              <w:smallCaps/>
              <w:sz w:val="20"/>
            </w:rPr>
            <w:fldChar w:fldCharType="separate"/>
          </w:r>
          <w:r w:rsidR="00190C2D">
            <w:rPr>
              <w:b w:val="0"/>
              <w:smallCaps/>
              <w:noProof/>
              <w:sz w:val="20"/>
            </w:rPr>
            <w:t>1</w:t>
          </w:r>
          <w:r w:rsidR="00AD4A9E" w:rsidRPr="00AD4A9E">
            <w:rPr>
              <w:b w:val="0"/>
              <w:smallCaps/>
              <w:sz w:val="20"/>
            </w:rPr>
            <w:fldChar w:fldCharType="end"/>
          </w:r>
          <w:r w:rsidR="00AD4A9E" w:rsidRPr="00AD4A9E">
            <w:rPr>
              <w:b w:val="0"/>
              <w:smallCaps/>
              <w:sz w:val="20"/>
            </w:rPr>
            <w:t xml:space="preserve"> de </w:t>
          </w:r>
          <w:r w:rsidR="00AD4A9E" w:rsidRPr="00AD4A9E">
            <w:rPr>
              <w:b w:val="0"/>
              <w:smallCaps/>
              <w:sz w:val="20"/>
            </w:rPr>
            <w:fldChar w:fldCharType="begin"/>
          </w:r>
          <w:r w:rsidR="00AD4A9E" w:rsidRPr="00AD4A9E">
            <w:rPr>
              <w:b w:val="0"/>
              <w:smallCaps/>
              <w:sz w:val="20"/>
            </w:rPr>
            <w:instrText>NUMPAGES</w:instrText>
          </w:r>
          <w:r w:rsidR="00AD4A9E" w:rsidRPr="00AD4A9E">
            <w:rPr>
              <w:b w:val="0"/>
              <w:smallCaps/>
              <w:sz w:val="20"/>
            </w:rPr>
            <w:fldChar w:fldCharType="separate"/>
          </w:r>
          <w:r w:rsidR="00190C2D">
            <w:rPr>
              <w:b w:val="0"/>
              <w:smallCaps/>
              <w:noProof/>
              <w:sz w:val="20"/>
            </w:rPr>
            <w:t>4</w:t>
          </w:r>
          <w:r w:rsidR="00AD4A9E" w:rsidRPr="00AD4A9E">
            <w:rPr>
              <w:b w:val="0"/>
              <w:smallCaps/>
              <w:sz w:val="20"/>
            </w:rPr>
            <w:fldChar w:fldCharType="end"/>
          </w:r>
        </w:p>
        <w:p w14:paraId="2F6732F0" w14:textId="20767EAA" w:rsidR="0028550D" w:rsidRDefault="0028550D" w:rsidP="00AD4A9E">
          <w:pPr>
            <w:pStyle w:val="Encabezado"/>
            <w:snapToGrid w:val="0"/>
          </w:pPr>
        </w:p>
      </w:tc>
    </w:tr>
    <w:tr w:rsidR="0028550D" w:rsidRPr="00560C93" w14:paraId="768C868F" w14:textId="77777777" w:rsidTr="00AD4A9E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1A322FF" w14:textId="77777777" w:rsidR="0028550D" w:rsidRDefault="0028550D" w:rsidP="0028550D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1A827DBC" w14:textId="77777777" w:rsidR="0028550D" w:rsidRDefault="0028550D" w:rsidP="0028550D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B1E5AC2" w14:textId="7A2169DA" w:rsidR="0028550D" w:rsidRDefault="0028550D" w:rsidP="00AD4A9E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830ED8">
            <w:rPr>
              <w:rFonts w:ascii="Arial" w:hAnsi="Arial"/>
              <w:i/>
              <w:smallCaps/>
              <w:sz w:val="18"/>
            </w:rPr>
            <w:t>2</w:t>
          </w:r>
        </w:p>
      </w:tc>
    </w:tr>
    <w:tr w:rsidR="0028550D" w14:paraId="408FDFBF" w14:textId="77777777" w:rsidTr="00AD4A9E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08132419" w14:textId="77777777" w:rsidR="0028550D" w:rsidRPr="00560C93" w:rsidRDefault="0028550D" w:rsidP="0028550D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615C8834" w14:textId="7A7CBEE3" w:rsidR="0028550D" w:rsidRPr="00FA6782" w:rsidRDefault="0028550D" w:rsidP="0028550D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 xml:space="preserve">Guía </w:t>
          </w:r>
          <w:r w:rsidR="00830ED8">
            <w:rPr>
              <w:b w:val="0"/>
              <w:smallCaps/>
              <w:sz w:val="20"/>
            </w:rPr>
            <w:t xml:space="preserve">de Informe Técnico </w:t>
          </w:r>
          <w:r>
            <w:rPr>
              <w:b w:val="0"/>
              <w:smallCaps/>
              <w:sz w:val="20"/>
            </w:rPr>
            <w:t>de Inspección de Rellenos Sanitarios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5E22AC7" w14:textId="05E63486" w:rsidR="0028550D" w:rsidRDefault="0028550D" w:rsidP="00AD4A9E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>Anexo 6</w:t>
          </w:r>
        </w:p>
      </w:tc>
    </w:tr>
  </w:tbl>
  <w:p w14:paraId="100C1C70" w14:textId="77777777" w:rsidR="00535669" w:rsidRDefault="0053566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5416C"/>
    <w:multiLevelType w:val="hybridMultilevel"/>
    <w:tmpl w:val="0C8238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AB526C"/>
    <w:multiLevelType w:val="hybridMultilevel"/>
    <w:tmpl w:val="B6A4651E"/>
    <w:lvl w:ilvl="0" w:tplc="A2CE3DB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A54846"/>
    <w:multiLevelType w:val="hybridMultilevel"/>
    <w:tmpl w:val="C14C27CE"/>
    <w:lvl w:ilvl="0" w:tplc="6CDE0114">
      <w:start w:val="1"/>
      <w:numFmt w:val="lowerLetter"/>
      <w:lvlText w:val="%1)"/>
      <w:lvlJc w:val="left"/>
      <w:pPr>
        <w:ind w:left="1713" w:hanging="360"/>
      </w:pPr>
      <w:rPr>
        <w:sz w:val="22"/>
        <w:szCs w:val="22"/>
      </w:rPr>
    </w:lvl>
    <w:lvl w:ilvl="1" w:tplc="140A0019" w:tentative="1">
      <w:start w:val="1"/>
      <w:numFmt w:val="lowerLetter"/>
      <w:lvlText w:val="%2."/>
      <w:lvlJc w:val="left"/>
      <w:pPr>
        <w:ind w:left="2433" w:hanging="360"/>
      </w:p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</w:lvl>
    <w:lvl w:ilvl="3" w:tplc="140A000F" w:tentative="1">
      <w:start w:val="1"/>
      <w:numFmt w:val="decimal"/>
      <w:lvlText w:val="%4."/>
      <w:lvlJc w:val="left"/>
      <w:pPr>
        <w:ind w:left="3873" w:hanging="360"/>
      </w:p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</w:lvl>
    <w:lvl w:ilvl="6" w:tplc="140A000F" w:tentative="1">
      <w:start w:val="1"/>
      <w:numFmt w:val="decimal"/>
      <w:lvlText w:val="%7."/>
      <w:lvlJc w:val="left"/>
      <w:pPr>
        <w:ind w:left="6033" w:hanging="360"/>
      </w:p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04018"/>
    <w:rsid w:val="00012C94"/>
    <w:rsid w:val="00013323"/>
    <w:rsid w:val="000307C2"/>
    <w:rsid w:val="00082A70"/>
    <w:rsid w:val="00095503"/>
    <w:rsid w:val="00097472"/>
    <w:rsid w:val="000B7AB4"/>
    <w:rsid w:val="000D2B70"/>
    <w:rsid w:val="00124624"/>
    <w:rsid w:val="001323D0"/>
    <w:rsid w:val="00135CA4"/>
    <w:rsid w:val="001477AB"/>
    <w:rsid w:val="00154F9B"/>
    <w:rsid w:val="00190C2D"/>
    <w:rsid w:val="001A2524"/>
    <w:rsid w:val="001B68FD"/>
    <w:rsid w:val="001F4B1C"/>
    <w:rsid w:val="00212D7F"/>
    <w:rsid w:val="00245527"/>
    <w:rsid w:val="00283D68"/>
    <w:rsid w:val="0028550D"/>
    <w:rsid w:val="00287C81"/>
    <w:rsid w:val="002940B3"/>
    <w:rsid w:val="002A7C7A"/>
    <w:rsid w:val="002B788A"/>
    <w:rsid w:val="002C0775"/>
    <w:rsid w:val="002E1A1C"/>
    <w:rsid w:val="002E392A"/>
    <w:rsid w:val="002F04D5"/>
    <w:rsid w:val="002F1397"/>
    <w:rsid w:val="003365AF"/>
    <w:rsid w:val="0038307B"/>
    <w:rsid w:val="003875F0"/>
    <w:rsid w:val="00387748"/>
    <w:rsid w:val="003A2244"/>
    <w:rsid w:val="003D7662"/>
    <w:rsid w:val="00417E82"/>
    <w:rsid w:val="00423607"/>
    <w:rsid w:val="0043357A"/>
    <w:rsid w:val="00464F99"/>
    <w:rsid w:val="00475E21"/>
    <w:rsid w:val="004D2CB4"/>
    <w:rsid w:val="00503041"/>
    <w:rsid w:val="00511D4B"/>
    <w:rsid w:val="00535669"/>
    <w:rsid w:val="00543589"/>
    <w:rsid w:val="00564201"/>
    <w:rsid w:val="00566546"/>
    <w:rsid w:val="00574231"/>
    <w:rsid w:val="00582D64"/>
    <w:rsid w:val="005867C2"/>
    <w:rsid w:val="005901A2"/>
    <w:rsid w:val="005914E3"/>
    <w:rsid w:val="005B664D"/>
    <w:rsid w:val="005D4DC2"/>
    <w:rsid w:val="005D7703"/>
    <w:rsid w:val="005E1F44"/>
    <w:rsid w:val="005E6536"/>
    <w:rsid w:val="005F0983"/>
    <w:rsid w:val="00611169"/>
    <w:rsid w:val="006230B1"/>
    <w:rsid w:val="00641090"/>
    <w:rsid w:val="00646D50"/>
    <w:rsid w:val="006844E4"/>
    <w:rsid w:val="006859B4"/>
    <w:rsid w:val="00687C89"/>
    <w:rsid w:val="006A6B85"/>
    <w:rsid w:val="006D335F"/>
    <w:rsid w:val="006D605C"/>
    <w:rsid w:val="006E3546"/>
    <w:rsid w:val="00706DE0"/>
    <w:rsid w:val="00712A9F"/>
    <w:rsid w:val="0071435D"/>
    <w:rsid w:val="00743126"/>
    <w:rsid w:val="00747B64"/>
    <w:rsid w:val="007502B5"/>
    <w:rsid w:val="00774248"/>
    <w:rsid w:val="00776480"/>
    <w:rsid w:val="00784EF8"/>
    <w:rsid w:val="0078795A"/>
    <w:rsid w:val="00796B7A"/>
    <w:rsid w:val="007A0B77"/>
    <w:rsid w:val="007B0630"/>
    <w:rsid w:val="007D00A5"/>
    <w:rsid w:val="007D0167"/>
    <w:rsid w:val="007D1DB0"/>
    <w:rsid w:val="007D41F4"/>
    <w:rsid w:val="007D4EBB"/>
    <w:rsid w:val="00802366"/>
    <w:rsid w:val="00830ED8"/>
    <w:rsid w:val="0084208E"/>
    <w:rsid w:val="00854DF3"/>
    <w:rsid w:val="00870092"/>
    <w:rsid w:val="008A010A"/>
    <w:rsid w:val="008A2589"/>
    <w:rsid w:val="008B15C4"/>
    <w:rsid w:val="008C32EF"/>
    <w:rsid w:val="008E22EA"/>
    <w:rsid w:val="00910DCC"/>
    <w:rsid w:val="00916551"/>
    <w:rsid w:val="00922716"/>
    <w:rsid w:val="00925ED9"/>
    <w:rsid w:val="009603B8"/>
    <w:rsid w:val="00961563"/>
    <w:rsid w:val="009637F8"/>
    <w:rsid w:val="009737DD"/>
    <w:rsid w:val="00984535"/>
    <w:rsid w:val="00995061"/>
    <w:rsid w:val="009A5932"/>
    <w:rsid w:val="009F0FC7"/>
    <w:rsid w:val="009F430C"/>
    <w:rsid w:val="00A03514"/>
    <w:rsid w:val="00A14867"/>
    <w:rsid w:val="00A22263"/>
    <w:rsid w:val="00A34093"/>
    <w:rsid w:val="00A46444"/>
    <w:rsid w:val="00A565F3"/>
    <w:rsid w:val="00A631D1"/>
    <w:rsid w:val="00A645CA"/>
    <w:rsid w:val="00A90A3E"/>
    <w:rsid w:val="00AA4231"/>
    <w:rsid w:val="00AC0205"/>
    <w:rsid w:val="00AD4A9E"/>
    <w:rsid w:val="00AD72AC"/>
    <w:rsid w:val="00AE3BAB"/>
    <w:rsid w:val="00B232B8"/>
    <w:rsid w:val="00B26FDE"/>
    <w:rsid w:val="00B521D7"/>
    <w:rsid w:val="00B52D3F"/>
    <w:rsid w:val="00B53F0D"/>
    <w:rsid w:val="00B65AB5"/>
    <w:rsid w:val="00B82DEA"/>
    <w:rsid w:val="00B94EE0"/>
    <w:rsid w:val="00BC16BE"/>
    <w:rsid w:val="00C02910"/>
    <w:rsid w:val="00C276F3"/>
    <w:rsid w:val="00C603F1"/>
    <w:rsid w:val="00C673EB"/>
    <w:rsid w:val="00C75D8B"/>
    <w:rsid w:val="00C77DA2"/>
    <w:rsid w:val="00C85424"/>
    <w:rsid w:val="00C942E9"/>
    <w:rsid w:val="00CB367A"/>
    <w:rsid w:val="00CC3A12"/>
    <w:rsid w:val="00CF3814"/>
    <w:rsid w:val="00D068D9"/>
    <w:rsid w:val="00D06CCA"/>
    <w:rsid w:val="00D37229"/>
    <w:rsid w:val="00D46EFB"/>
    <w:rsid w:val="00D60782"/>
    <w:rsid w:val="00D620E2"/>
    <w:rsid w:val="00D812EB"/>
    <w:rsid w:val="00D870F9"/>
    <w:rsid w:val="00D907DE"/>
    <w:rsid w:val="00D91244"/>
    <w:rsid w:val="00D9517F"/>
    <w:rsid w:val="00D96A4B"/>
    <w:rsid w:val="00DA2B49"/>
    <w:rsid w:val="00DD5C4A"/>
    <w:rsid w:val="00DE406C"/>
    <w:rsid w:val="00DF7FC1"/>
    <w:rsid w:val="00E43DE7"/>
    <w:rsid w:val="00E51B16"/>
    <w:rsid w:val="00E51FA6"/>
    <w:rsid w:val="00E573F6"/>
    <w:rsid w:val="00E612FC"/>
    <w:rsid w:val="00E92FCA"/>
    <w:rsid w:val="00EC30CE"/>
    <w:rsid w:val="00ED4D96"/>
    <w:rsid w:val="00EF16BA"/>
    <w:rsid w:val="00EF4435"/>
    <w:rsid w:val="00EF7136"/>
    <w:rsid w:val="00F03CEE"/>
    <w:rsid w:val="00F14AEE"/>
    <w:rsid w:val="00F348FA"/>
    <w:rsid w:val="00F41EB1"/>
    <w:rsid w:val="00F50F85"/>
    <w:rsid w:val="00F5572A"/>
    <w:rsid w:val="00F701C6"/>
    <w:rsid w:val="00F72FC7"/>
    <w:rsid w:val="00F74AA3"/>
    <w:rsid w:val="00F93085"/>
    <w:rsid w:val="00FA1F87"/>
    <w:rsid w:val="00FC5D72"/>
    <w:rsid w:val="00FC71D2"/>
    <w:rsid w:val="00FD7C96"/>
    <w:rsid w:val="00FE3C2E"/>
    <w:rsid w:val="00FF16AC"/>
    <w:rsid w:val="2369E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character" w:customStyle="1" w:styleId="normaltextrun">
    <w:name w:val="normaltextrun"/>
    <w:basedOn w:val="Fuentedeprrafopredeter"/>
    <w:rsid w:val="00212D7F"/>
  </w:style>
  <w:style w:type="character" w:customStyle="1" w:styleId="eop">
    <w:name w:val="eop"/>
    <w:basedOn w:val="Fuentedeprrafopredeter"/>
    <w:rsid w:val="00212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CB2FB-11E1-45BA-A515-0E98139B9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4</Pages>
  <Words>1134</Words>
  <Characters>6240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URS Regulación</dc:creator>
  <cp:lastModifiedBy>Usuario de Windows</cp:lastModifiedBy>
  <cp:revision>40</cp:revision>
  <dcterms:created xsi:type="dcterms:W3CDTF">2019-01-15T13:22:00Z</dcterms:created>
  <dcterms:modified xsi:type="dcterms:W3CDTF">2019-04-15T23:05:00Z</dcterms:modified>
</cp:coreProperties>
</file>